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3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5103"/>
      </w:tblGrid>
      <w:tr w:rsidR="00DF0A31" w:rsidRPr="00BD20AB" w14:paraId="69AE3250" w14:textId="77777777" w:rsidTr="00C800EB">
        <w:trPr>
          <w:trHeight w:val="1"/>
        </w:trPr>
        <w:tc>
          <w:tcPr>
            <w:tcW w:w="4750" w:type="dxa"/>
            <w:shd w:val="clear" w:color="000000" w:fill="FFFFFF"/>
            <w:tcMar>
              <w:left w:w="108" w:type="dxa"/>
              <w:right w:w="108" w:type="dxa"/>
            </w:tcMar>
          </w:tcPr>
          <w:p w14:paraId="4914406B" w14:textId="77777777" w:rsidR="00DF0A31" w:rsidRDefault="00DF0A31" w:rsidP="00C800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образования Кузбасса</w:t>
            </w:r>
          </w:p>
          <w:p w14:paraId="28F82170" w14:textId="77777777" w:rsidR="00DF0A31" w:rsidRDefault="00DF0A31" w:rsidP="00C800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профессиональное</w:t>
            </w:r>
          </w:p>
          <w:p w14:paraId="522793FD" w14:textId="77777777" w:rsidR="00DF0A31" w:rsidRDefault="00DF0A31" w:rsidP="00C800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14:paraId="536523A1" w14:textId="77777777" w:rsidR="00DF0A31" w:rsidRDefault="00DF0A31" w:rsidP="00C800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среднего профессионального образования</w:t>
            </w:r>
          </w:p>
          <w:p w14:paraId="6A14C5B5" w14:textId="77777777" w:rsidR="00DF0A31" w:rsidRDefault="00DF0A31" w:rsidP="00C800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«Таштагольский техникум горных</w:t>
            </w:r>
          </w:p>
          <w:p w14:paraId="39F19203" w14:textId="77777777" w:rsidR="00DF0A31" w:rsidRDefault="00DF0A31" w:rsidP="00C800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технологий и сферы обслуживания»</w:t>
            </w:r>
          </w:p>
          <w:p w14:paraId="037B4E17" w14:textId="77777777" w:rsidR="00DF0A31" w:rsidRDefault="00DF0A31" w:rsidP="00C800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ГПОУ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ТТГТиСО</w:t>
            </w:r>
            <w:proofErr w:type="spellEnd"/>
          </w:p>
          <w:p w14:paraId="2C6F8965" w14:textId="77777777" w:rsidR="00DF0A31" w:rsidRDefault="00DF0A31" w:rsidP="00C8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02512164</w:t>
            </w:r>
          </w:p>
          <w:p w14:paraId="4DF6B4A4" w14:textId="77777777" w:rsidR="00DF0A31" w:rsidRDefault="00DF0A31" w:rsidP="00C8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4228002210/422801001</w:t>
            </w:r>
          </w:p>
          <w:p w14:paraId="0C7CE653" w14:textId="77777777" w:rsidR="00DF0A31" w:rsidRDefault="00DF0A31" w:rsidP="00C8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1024201962861</w:t>
            </w:r>
          </w:p>
          <w:p w14:paraId="2E9CC376" w14:textId="77777777" w:rsidR="00DF0A31" w:rsidRDefault="00DF0A31" w:rsidP="00C8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652992, г.Таштагол, ул.Поспелова, 6</w:t>
            </w:r>
          </w:p>
          <w:p w14:paraId="4F036061" w14:textId="77777777" w:rsidR="00DF0A31" w:rsidRDefault="00DF0A31" w:rsidP="00C8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F955343" w14:textId="77777777" w:rsidR="00DF0A31" w:rsidRPr="00A9165A" w:rsidRDefault="00DF0A31" w:rsidP="00C80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E-mail: </w:t>
            </w:r>
            <w:r w:rsidR="00715E1E" w:rsidRPr="00A9165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fldChar w:fldCharType="begin"/>
            </w:r>
            <w:r w:rsidRPr="00A9165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instrText xml:space="preserve"> HYPERLINK "mailto:gpou_ttgtiso@mail.ru" </w:instrText>
            </w:r>
            <w:r w:rsidR="00715E1E" w:rsidRPr="00A9165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fldChar w:fldCharType="separate"/>
            </w:r>
            <w:r w:rsidRPr="00A9165A">
              <w:rPr>
                <w:rStyle w:val="a3"/>
                <w:rFonts w:ascii="Times New Roman" w:hAnsi="Times New Roman" w:cs="Times New Roman"/>
                <w:sz w:val="24"/>
                <w:szCs w:val="24"/>
                <w:lang w:val="pt-BR"/>
              </w:rPr>
              <w:t>gpou_ttgtiso@mail.ru</w:t>
            </w:r>
            <w:r w:rsidR="00715E1E" w:rsidRPr="00A9165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fldChar w:fldCharType="end"/>
            </w:r>
          </w:p>
          <w:p w14:paraId="2EA80C01" w14:textId="77777777" w:rsidR="00DF0A31" w:rsidRDefault="00DF0A31" w:rsidP="00C80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FE153F5" w14:textId="77777777" w:rsidR="00DF0A31" w:rsidRPr="000850AB" w:rsidRDefault="00DF0A31" w:rsidP="00C800E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2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C20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20.10.2022</w:t>
            </w:r>
            <w:r w:rsidR="000850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C2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0A3E">
              <w:rPr>
                <w:rFonts w:ascii="Times New Roman" w:hAnsi="Times New Roman" w:cs="Times New Roman"/>
                <w:sz w:val="24"/>
                <w:szCs w:val="24"/>
              </w:rPr>
              <w:t>. № _</w:t>
            </w:r>
            <w:r w:rsidR="00C20A3E" w:rsidRPr="00C20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1860</w:t>
            </w:r>
            <w:r w:rsidRPr="00C20A3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25ED6CB" w14:textId="77777777" w:rsidR="00DF0A31" w:rsidRPr="00C20A3E" w:rsidRDefault="00DF0A31" w:rsidP="00C800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000000" w:fill="FFFFFF"/>
            <w:tcMar>
              <w:left w:w="108" w:type="dxa"/>
              <w:right w:w="108" w:type="dxa"/>
            </w:tcMar>
          </w:tcPr>
          <w:p w14:paraId="0B62D5BC" w14:textId="77777777" w:rsidR="00DF0A31" w:rsidRPr="00BD20AB" w:rsidRDefault="00DF0A31" w:rsidP="00C800EB">
            <w:pPr>
              <w:spacing w:after="200"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 образовательных организаций</w:t>
            </w:r>
          </w:p>
        </w:tc>
      </w:tr>
    </w:tbl>
    <w:p w14:paraId="5ACD0D8E" w14:textId="77777777" w:rsidR="00DF0A31" w:rsidRDefault="00DF0A31" w:rsidP="00DF0A31">
      <w:pPr>
        <w:widowControl w:val="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078DDDBA" w14:textId="77777777" w:rsidR="00DF0A31" w:rsidRPr="008E065B" w:rsidRDefault="00DF0A31" w:rsidP="00DF0A31">
      <w:pPr>
        <w:widowControl w:val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87FD394" w14:textId="77777777" w:rsidR="00DF0A31" w:rsidRPr="008E065B" w:rsidRDefault="00DF0A31" w:rsidP="00DF0A31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коллеги!</w:t>
      </w:r>
    </w:p>
    <w:p w14:paraId="0AE4B8A6" w14:textId="77777777" w:rsidR="00DF0A31" w:rsidRPr="008E065B" w:rsidRDefault="00DF0A31" w:rsidP="00DF0A31">
      <w:pPr>
        <w:widowControl w:val="0"/>
        <w:spacing w:line="328" w:lineRule="exact"/>
        <w:rPr>
          <w:rFonts w:ascii="Times New Roman" w:hAnsi="Times New Roman" w:cs="Times New Roman"/>
          <w:sz w:val="24"/>
          <w:szCs w:val="24"/>
        </w:rPr>
      </w:pPr>
    </w:p>
    <w:p w14:paraId="038C70A8" w14:textId="77777777" w:rsidR="00DF0A31" w:rsidRPr="008E065B" w:rsidRDefault="00DF0A31" w:rsidP="00DF0A31">
      <w:pPr>
        <w:widowControl w:val="0"/>
        <w:spacing w:line="238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65B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Pr="008E065B">
        <w:rPr>
          <w:rFonts w:ascii="Times New Roman" w:hAnsi="Times New Roman" w:cs="Times New Roman"/>
          <w:b/>
          <w:bCs/>
          <w:sz w:val="28"/>
          <w:szCs w:val="28"/>
        </w:rPr>
        <w:t xml:space="preserve">заочной научно-практической конференции </w:t>
      </w:r>
      <w:r w:rsidRPr="008E065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850AB" w:rsidRPr="000850AB">
        <w:rPr>
          <w:rFonts w:ascii="Times New Roman" w:hAnsi="Times New Roman" w:cs="Times New Roman"/>
          <w:sz w:val="28"/>
          <w:szCs w:val="28"/>
        </w:rPr>
        <w:t>Цифровая образовательная среда</w:t>
      </w:r>
      <w:r w:rsidR="00832B6C" w:rsidRPr="00903853">
        <w:rPr>
          <w:rFonts w:ascii="Times New Roman" w:hAnsi="Times New Roman" w:cs="Times New Roman"/>
          <w:sz w:val="28"/>
          <w:szCs w:val="28"/>
          <w:shd w:val="clear" w:color="auto" w:fill="FFFFFF"/>
        </w:rPr>
        <w:t>: опыт, проблемы, решения</w:t>
      </w:r>
      <w:r w:rsidR="00832B6C" w:rsidRPr="005D7F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E06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65B">
        <w:rPr>
          <w:rFonts w:ascii="Times New Roman" w:hAnsi="Times New Roman" w:cs="Times New Roman"/>
          <w:sz w:val="28"/>
          <w:szCs w:val="28"/>
        </w:rPr>
        <w:t>среди преподавателей профессиональных образовательных</w:t>
      </w:r>
      <w:r w:rsidRPr="008E0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065B">
        <w:rPr>
          <w:rFonts w:ascii="Times New Roman" w:hAnsi="Times New Roman" w:cs="Times New Roman"/>
          <w:sz w:val="28"/>
          <w:szCs w:val="28"/>
        </w:rPr>
        <w:t xml:space="preserve">организаций Кемеровской области, которая состоится </w:t>
      </w:r>
      <w:r w:rsidR="000850A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E065B">
        <w:rPr>
          <w:rFonts w:ascii="Times New Roman" w:hAnsi="Times New Roman" w:cs="Times New Roman"/>
          <w:sz w:val="28"/>
          <w:szCs w:val="28"/>
        </w:rPr>
        <w:t xml:space="preserve"> </w:t>
      </w:r>
      <w:r w:rsidRPr="008E065B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8E065B">
        <w:rPr>
          <w:rFonts w:ascii="Times New Roman" w:hAnsi="Times New Roman" w:cs="Times New Roman"/>
          <w:sz w:val="28"/>
          <w:szCs w:val="28"/>
        </w:rPr>
        <w:t xml:space="preserve"> </w:t>
      </w:r>
      <w:r w:rsidRPr="008E065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850A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E065B">
        <w:rPr>
          <w:rFonts w:ascii="Times New Roman" w:hAnsi="Times New Roman" w:cs="Times New Roman"/>
          <w:sz w:val="28"/>
          <w:szCs w:val="28"/>
        </w:rPr>
        <w:t xml:space="preserve"> </w:t>
      </w:r>
      <w:r w:rsidRPr="008E065B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8E065B">
        <w:rPr>
          <w:rFonts w:ascii="Times New Roman" w:hAnsi="Times New Roman" w:cs="Times New Roman"/>
          <w:sz w:val="28"/>
          <w:szCs w:val="28"/>
        </w:rPr>
        <w:t xml:space="preserve"> в Государственном профессиональном образовательном учреждении «Таштагольский техникум горных технологий и сферы обслуживания».</w:t>
      </w:r>
    </w:p>
    <w:p w14:paraId="3DCA80EC" w14:textId="77777777" w:rsidR="00832B6C" w:rsidRPr="00DC4E73" w:rsidRDefault="00DF0A31" w:rsidP="00832B6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5B">
        <w:rPr>
          <w:rFonts w:ascii="Times New Roman" w:hAnsi="Times New Roman" w:cs="Times New Roman"/>
          <w:b/>
          <w:bCs/>
          <w:sz w:val="28"/>
          <w:szCs w:val="28"/>
        </w:rPr>
        <w:t>Цель конференции</w:t>
      </w:r>
      <w:r w:rsidRPr="00586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65B">
        <w:rPr>
          <w:rFonts w:ascii="Times New Roman" w:hAnsi="Times New Roman" w:cs="Times New Roman"/>
          <w:sz w:val="28"/>
          <w:szCs w:val="28"/>
        </w:rPr>
        <w:t xml:space="preserve">– </w:t>
      </w:r>
      <w:r w:rsidR="00832B6C" w:rsidRPr="00DC4E73">
        <w:rPr>
          <w:rFonts w:ascii="Times New Roman" w:hAnsi="Times New Roman" w:cs="Times New Roman"/>
          <w:sz w:val="28"/>
          <w:szCs w:val="28"/>
        </w:rPr>
        <w:t>внедрение современных цифровых технологий в образовательный процесс</w:t>
      </w:r>
      <w:r w:rsidR="00832B6C">
        <w:rPr>
          <w:rFonts w:ascii="Times New Roman" w:hAnsi="Times New Roman" w:cs="Times New Roman"/>
          <w:sz w:val="28"/>
          <w:szCs w:val="28"/>
        </w:rPr>
        <w:t>,</w:t>
      </w:r>
      <w:r w:rsidR="00832B6C" w:rsidRPr="00DC4E73">
        <w:rPr>
          <w:rFonts w:ascii="Times New Roman" w:hAnsi="Times New Roman" w:cs="Times New Roman"/>
          <w:sz w:val="28"/>
          <w:szCs w:val="28"/>
        </w:rPr>
        <w:t xml:space="preserve"> повышение качества знаний, совершенствование умений, навыков, компетенций и квалификации, обмен опытом и практиками.</w:t>
      </w:r>
    </w:p>
    <w:p w14:paraId="1CC0B7CD" w14:textId="77777777" w:rsidR="00DF0A31" w:rsidRPr="00586631" w:rsidRDefault="00DF0A31" w:rsidP="00DF0A31">
      <w:pPr>
        <w:widowControl w:val="0"/>
        <w:spacing w:line="234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ЗНПК приглашаются </w:t>
      </w:r>
      <w:r w:rsidRPr="008E065B">
        <w:rPr>
          <w:rFonts w:ascii="Times New Roman" w:hAnsi="Times New Roman" w:cs="Times New Roman"/>
          <w:sz w:val="28"/>
          <w:szCs w:val="28"/>
        </w:rPr>
        <w:t>преподаватели, мастера производственного обучения</w:t>
      </w:r>
      <w:r w:rsidR="00586631">
        <w:rPr>
          <w:rFonts w:ascii="Times New Roman" w:hAnsi="Times New Roman" w:cs="Times New Roman"/>
          <w:sz w:val="28"/>
          <w:szCs w:val="28"/>
        </w:rPr>
        <w:t>, руководители образовательных учреждений, методисты</w:t>
      </w:r>
      <w:r w:rsidRPr="008E065B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Кемеровской области.</w:t>
      </w:r>
    </w:p>
    <w:p w14:paraId="2857F3B0" w14:textId="77777777" w:rsidR="00DF0A31" w:rsidRPr="008E065B" w:rsidRDefault="00DF0A31" w:rsidP="00DF0A31">
      <w:pPr>
        <w:widowControl w:val="0"/>
        <w:spacing w:line="234" w:lineRule="auto"/>
        <w:ind w:left="1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65B">
        <w:rPr>
          <w:rFonts w:ascii="Times New Roman" w:hAnsi="Times New Roman" w:cs="Times New Roman"/>
          <w:b/>
          <w:bCs/>
          <w:sz w:val="28"/>
          <w:szCs w:val="28"/>
        </w:rPr>
        <w:t>Форма участия: заочная</w:t>
      </w:r>
    </w:p>
    <w:p w14:paraId="512C73F7" w14:textId="77777777" w:rsidR="00DF0A31" w:rsidRPr="008E065B" w:rsidRDefault="00DF0A31" w:rsidP="00DF0A31">
      <w:pPr>
        <w:widowControl w:val="0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65B">
        <w:rPr>
          <w:rFonts w:ascii="Times New Roman" w:hAnsi="Times New Roman" w:cs="Times New Roman"/>
          <w:bCs/>
          <w:sz w:val="28"/>
          <w:szCs w:val="28"/>
        </w:rPr>
        <w:t xml:space="preserve">Для участия в Конференции необходимо направить </w:t>
      </w:r>
      <w:r w:rsidRPr="008E065B">
        <w:rPr>
          <w:rFonts w:ascii="Times New Roman" w:hAnsi="Times New Roman" w:cs="Times New Roman"/>
          <w:b/>
          <w:bCs/>
          <w:sz w:val="28"/>
          <w:szCs w:val="28"/>
        </w:rPr>
        <w:t xml:space="preserve">заявку </w:t>
      </w:r>
      <w:r w:rsidRPr="008E065B">
        <w:rPr>
          <w:rFonts w:ascii="Times New Roman" w:hAnsi="Times New Roman" w:cs="Times New Roman"/>
          <w:bCs/>
          <w:sz w:val="28"/>
          <w:szCs w:val="28"/>
        </w:rPr>
        <w:t xml:space="preserve">(Приложение 1 Положения о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8E065B">
        <w:rPr>
          <w:rFonts w:ascii="Times New Roman" w:hAnsi="Times New Roman" w:cs="Times New Roman"/>
          <w:bCs/>
          <w:sz w:val="28"/>
          <w:szCs w:val="28"/>
        </w:rPr>
        <w:t xml:space="preserve">НПК), тезис доклада до </w:t>
      </w:r>
      <w:r w:rsidR="000850A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E065B">
        <w:rPr>
          <w:rFonts w:ascii="Times New Roman" w:hAnsi="Times New Roman" w:cs="Times New Roman"/>
          <w:bCs/>
          <w:sz w:val="28"/>
          <w:szCs w:val="28"/>
        </w:rPr>
        <w:t xml:space="preserve"> ноября 202</w:t>
      </w:r>
      <w:r w:rsidR="000850AB">
        <w:rPr>
          <w:rFonts w:ascii="Times New Roman" w:hAnsi="Times New Roman" w:cs="Times New Roman"/>
          <w:bCs/>
          <w:sz w:val="28"/>
          <w:szCs w:val="28"/>
        </w:rPr>
        <w:t>2</w:t>
      </w:r>
      <w:r w:rsidRPr="008E065B">
        <w:rPr>
          <w:rFonts w:ascii="Times New Roman" w:hAnsi="Times New Roman" w:cs="Times New Roman"/>
          <w:bCs/>
          <w:sz w:val="28"/>
          <w:szCs w:val="28"/>
        </w:rPr>
        <w:t xml:space="preserve"> года на электронный адрес</w:t>
      </w:r>
      <w:r w:rsidRPr="00DF0A3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8E06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metod.kab.2020@mail.ru</w:t>
        </w:r>
      </w:hyperlink>
      <w:r w:rsidRPr="007D5AC0">
        <w:rPr>
          <w:rFonts w:ascii="Times New Roman" w:hAnsi="Times New Roman" w:cs="Times New Roman"/>
          <w:sz w:val="28"/>
          <w:szCs w:val="28"/>
        </w:rPr>
        <w:t xml:space="preserve"> </w:t>
      </w:r>
      <w:r w:rsidRPr="008E065B">
        <w:rPr>
          <w:rFonts w:ascii="Times New Roman" w:hAnsi="Times New Roman" w:cs="Times New Roman"/>
          <w:sz w:val="28"/>
          <w:szCs w:val="28"/>
        </w:rPr>
        <w:t>с темой письма «Конференция».</w:t>
      </w:r>
    </w:p>
    <w:p w14:paraId="31699A15" w14:textId="77777777" w:rsidR="00DF0A31" w:rsidRPr="008E065B" w:rsidRDefault="00DF0A31" w:rsidP="00DF0A3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5B">
        <w:rPr>
          <w:rFonts w:ascii="Times New Roman" w:hAnsi="Times New Roman" w:cs="Times New Roman"/>
          <w:sz w:val="28"/>
          <w:szCs w:val="28"/>
        </w:rPr>
        <w:t>Приложение: Положение об областной заочной НПК «</w:t>
      </w:r>
      <w:r w:rsidR="000850AB" w:rsidRPr="000850AB">
        <w:rPr>
          <w:rFonts w:ascii="Times New Roman" w:hAnsi="Times New Roman" w:cs="Times New Roman"/>
          <w:sz w:val="28"/>
          <w:szCs w:val="28"/>
        </w:rPr>
        <w:t>Цифровая образовательная среда</w:t>
      </w:r>
      <w:r w:rsidR="00832B6C" w:rsidRPr="00903853">
        <w:rPr>
          <w:rFonts w:ascii="Times New Roman" w:hAnsi="Times New Roman" w:cs="Times New Roman"/>
          <w:sz w:val="28"/>
          <w:szCs w:val="28"/>
          <w:shd w:val="clear" w:color="auto" w:fill="FFFFFF"/>
        </w:rPr>
        <w:t>: опыт, проблемы, решения</w:t>
      </w:r>
      <w:r w:rsidR="00832B6C" w:rsidRPr="005D7F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E065B">
        <w:rPr>
          <w:rFonts w:ascii="Times New Roman" w:hAnsi="Times New Roman" w:cs="Times New Roman"/>
          <w:sz w:val="28"/>
          <w:szCs w:val="28"/>
        </w:rPr>
        <w:t xml:space="preserve"> на </w:t>
      </w:r>
      <w:r w:rsidR="00832B6C">
        <w:rPr>
          <w:rFonts w:ascii="Times New Roman" w:hAnsi="Times New Roman" w:cs="Times New Roman"/>
          <w:sz w:val="28"/>
          <w:szCs w:val="28"/>
        </w:rPr>
        <w:t>8</w:t>
      </w:r>
      <w:r w:rsidRPr="008E065B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3B48D8D1" w14:textId="77777777" w:rsidR="00DF0A31" w:rsidRPr="008E065B" w:rsidRDefault="00DF0A31" w:rsidP="00DF0A31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74B2A4D0" w14:textId="77777777" w:rsidR="00DF0A31" w:rsidRPr="008E065B" w:rsidRDefault="00DF0A31" w:rsidP="00DF0A31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8E065B">
        <w:rPr>
          <w:rFonts w:ascii="Times New Roman" w:hAnsi="Times New Roman" w:cs="Times New Roman"/>
          <w:sz w:val="20"/>
          <w:szCs w:val="20"/>
        </w:rPr>
        <w:t>Исп.</w:t>
      </w:r>
      <w:r w:rsidR="00BF612D">
        <w:rPr>
          <w:rFonts w:ascii="Times New Roman" w:hAnsi="Times New Roman" w:cs="Times New Roman"/>
          <w:sz w:val="20"/>
          <w:szCs w:val="20"/>
        </w:rPr>
        <w:t xml:space="preserve"> Недопекина Е.В.</w:t>
      </w:r>
    </w:p>
    <w:p w14:paraId="0469A612" w14:textId="77777777" w:rsidR="00DF0A31" w:rsidRPr="008E065B" w:rsidRDefault="00DF0A31" w:rsidP="00DF0A31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8E065B">
        <w:rPr>
          <w:rFonts w:ascii="Times New Roman" w:hAnsi="Times New Roman" w:cs="Times New Roman"/>
          <w:sz w:val="20"/>
          <w:szCs w:val="20"/>
        </w:rPr>
        <w:t>тел. (38473) 6-06-1</w:t>
      </w:r>
      <w:r w:rsidR="00BF612D">
        <w:rPr>
          <w:rFonts w:ascii="Times New Roman" w:hAnsi="Times New Roman" w:cs="Times New Roman"/>
          <w:sz w:val="20"/>
          <w:szCs w:val="20"/>
        </w:rPr>
        <w:t>2</w:t>
      </w:r>
    </w:p>
    <w:p w14:paraId="6414A03B" w14:textId="77777777" w:rsidR="00533065" w:rsidRDefault="0053306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53F145" w14:textId="77777777" w:rsidR="00586631" w:rsidRPr="00B1237B" w:rsidRDefault="00832B6C" w:rsidP="00832B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32B6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2FB1E8A" wp14:editId="46CF4835">
            <wp:simplePos x="0" y="0"/>
            <wp:positionH relativeFrom="column">
              <wp:posOffset>-973171</wp:posOffset>
            </wp:positionH>
            <wp:positionV relativeFrom="paragraph">
              <wp:posOffset>-146753</wp:posOffset>
            </wp:positionV>
            <wp:extent cx="7530451" cy="10282137"/>
            <wp:effectExtent l="19050" t="0" r="8904" b="0"/>
            <wp:wrapNone/>
            <wp:docPr id="2" name="Рисунок 1" descr="C:\Users\user\AppData\Local\Microsoft\Windows\Temporary Internet Files\Content.Word\Тит.лист_положение Н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Тит.лист_положение НП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96" cy="1028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065">
        <w:rPr>
          <w:rFonts w:ascii="Times New Roman" w:hAnsi="Times New Roman" w:cs="Times New Roman"/>
          <w:sz w:val="24"/>
          <w:szCs w:val="24"/>
        </w:rPr>
        <w:br w:type="page"/>
      </w:r>
    </w:p>
    <w:p w14:paraId="5D5BA4E1" w14:textId="77777777" w:rsidR="00832B6C" w:rsidRDefault="00832B6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32B6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1911FC50" wp14:editId="6209417B">
            <wp:simplePos x="0" y="0"/>
            <wp:positionH relativeFrom="column">
              <wp:posOffset>-895350</wp:posOffset>
            </wp:positionH>
            <wp:positionV relativeFrom="paragraph">
              <wp:posOffset>-438582</wp:posOffset>
            </wp:positionV>
            <wp:extent cx="7490703" cy="10496144"/>
            <wp:effectExtent l="19050" t="0" r="0" b="0"/>
            <wp:wrapNone/>
            <wp:docPr id="4" name="Рисунок 4" descr="C:\Users\user\AppData\Local\Microsoft\Windows\Temporary Internet Files\Content.Word\Титул Цифровая образовательная сред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Титул Цифровая образовательная среда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261" cy="1049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FD12A26" w14:textId="77777777" w:rsidR="00832B6C" w:rsidRDefault="00832B6C" w:rsidP="00832B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14:paraId="364AC88D" w14:textId="77777777" w:rsidR="00832B6C" w:rsidRDefault="00832B6C" w:rsidP="00832B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заочной научно-практической конференции</w:t>
      </w:r>
    </w:p>
    <w:p w14:paraId="6DFC8D68" w14:textId="77777777" w:rsidR="00832B6C" w:rsidRDefault="00832B6C" w:rsidP="00832B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4E73"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</w:t>
      </w:r>
      <w:r w:rsidRPr="009038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опыт, проблемы, решения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CC9B3DD" w14:textId="77777777" w:rsidR="00832B6C" w:rsidRPr="004027DE" w:rsidRDefault="00832B6C" w:rsidP="00832B6C">
      <w:pPr>
        <w:pStyle w:val="a8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105DA1C" w14:textId="77777777" w:rsidR="00832B6C" w:rsidRDefault="00832B6C" w:rsidP="00832B6C">
      <w:pPr>
        <w:pStyle w:val="a8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762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95762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14:paraId="488D402F" w14:textId="77777777" w:rsidR="00832B6C" w:rsidRDefault="00832B6C" w:rsidP="00832B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6DE42702" w14:textId="77777777" w:rsidR="00832B6C" w:rsidRDefault="00832B6C" w:rsidP="00832B6C">
      <w:pPr>
        <w:pStyle w:val="a8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проведении заочной научно – практической конференции преподавателей</w:t>
      </w:r>
      <w:r w:rsidRPr="00DD2C64">
        <w:rPr>
          <w:rFonts w:ascii="Times New Roman" w:hAnsi="Times New Roman" w:cs="Times New Roman"/>
          <w:sz w:val="24"/>
          <w:szCs w:val="24"/>
        </w:rPr>
        <w:t xml:space="preserve"> </w:t>
      </w:r>
      <w:r w:rsidRPr="00495762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5D7FA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850AB">
        <w:rPr>
          <w:rFonts w:ascii="Times New Roman" w:hAnsi="Times New Roman" w:cs="Times New Roman"/>
          <w:sz w:val="28"/>
          <w:szCs w:val="28"/>
        </w:rPr>
        <w:t>Цифровая образовательная среда</w:t>
      </w:r>
      <w:r w:rsidRPr="00903853">
        <w:rPr>
          <w:rFonts w:ascii="Times New Roman" w:hAnsi="Times New Roman" w:cs="Times New Roman"/>
          <w:sz w:val="28"/>
          <w:szCs w:val="28"/>
          <w:shd w:val="clear" w:color="auto" w:fill="FFFFFF"/>
        </w:rPr>
        <w:t>: опыт, проблемы, решения</w:t>
      </w:r>
      <w:r w:rsidRPr="005D7FA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цели и задачи, определяет права и обязанности организаторов и участников заочной научно-практической Конференции </w:t>
      </w:r>
      <w:r w:rsidRPr="005D7FA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850AB">
        <w:rPr>
          <w:rFonts w:ascii="Times New Roman" w:hAnsi="Times New Roman" w:cs="Times New Roman"/>
          <w:sz w:val="28"/>
          <w:szCs w:val="28"/>
        </w:rPr>
        <w:t>Цифровая образовательная среда</w:t>
      </w:r>
      <w:r w:rsidRPr="00903853">
        <w:rPr>
          <w:rFonts w:ascii="Times New Roman" w:hAnsi="Times New Roman" w:cs="Times New Roman"/>
          <w:sz w:val="28"/>
          <w:szCs w:val="28"/>
          <w:shd w:val="clear" w:color="auto" w:fill="FFFFFF"/>
        </w:rPr>
        <w:t>: опыт, проблемы, решения</w:t>
      </w:r>
      <w:r w:rsidRPr="005D7FA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Конференция), сроки и этапы проведения.</w:t>
      </w:r>
    </w:p>
    <w:p w14:paraId="64B9730E" w14:textId="77777777" w:rsidR="00832B6C" w:rsidRPr="00E83D30" w:rsidRDefault="00832B6C" w:rsidP="00832B6C">
      <w:pPr>
        <w:pStyle w:val="a8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30">
        <w:rPr>
          <w:rFonts w:ascii="Times New Roman" w:hAnsi="Times New Roman" w:cs="Times New Roman"/>
          <w:sz w:val="28"/>
          <w:szCs w:val="28"/>
        </w:rPr>
        <w:t xml:space="preserve">Конференция проводится на базе </w:t>
      </w:r>
      <w:r>
        <w:rPr>
          <w:rFonts w:ascii="Times New Roman" w:hAnsi="Times New Roman" w:cs="Times New Roman"/>
          <w:sz w:val="28"/>
          <w:szCs w:val="28"/>
        </w:rPr>
        <w:t>Государственного профессионального образовательного учреждения «Таштагольский техникум горных технологий и сферы обслуживания» (далее – Техникум)</w:t>
      </w:r>
    </w:p>
    <w:p w14:paraId="397FDFB1" w14:textId="77777777" w:rsidR="00832B6C" w:rsidRPr="00E83D30" w:rsidRDefault="00832B6C" w:rsidP="00832B6C">
      <w:pPr>
        <w:pStyle w:val="a8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30">
        <w:rPr>
          <w:rFonts w:ascii="Times New Roman" w:hAnsi="Times New Roman" w:cs="Times New Roman"/>
          <w:sz w:val="28"/>
          <w:szCs w:val="28"/>
        </w:rPr>
        <w:t>Организаторы конференции:</w:t>
      </w:r>
    </w:p>
    <w:p w14:paraId="79B54996" w14:textId="77777777" w:rsidR="00832B6C" w:rsidRPr="00E83D30" w:rsidRDefault="00832B6C" w:rsidP="00832B6C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30">
        <w:rPr>
          <w:rFonts w:ascii="Times New Roman" w:hAnsi="Times New Roman" w:cs="Times New Roman"/>
          <w:sz w:val="28"/>
          <w:szCs w:val="28"/>
        </w:rPr>
        <w:t>Некоммерческая организация «Союз директоров профессиональных образовательных организаций Кемеровской области»;</w:t>
      </w:r>
    </w:p>
    <w:p w14:paraId="3AD4F9DA" w14:textId="77777777" w:rsidR="00832B6C" w:rsidRPr="00E83D30" w:rsidRDefault="00832B6C" w:rsidP="00832B6C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30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«Таштагольский техникум горных технологий и сферы обслуживания»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81EB80" w14:textId="77777777" w:rsidR="00832B6C" w:rsidRPr="004027DE" w:rsidRDefault="00832B6C" w:rsidP="00832B6C">
      <w:pPr>
        <w:pStyle w:val="a8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DE">
        <w:rPr>
          <w:rFonts w:ascii="Times New Roman" w:hAnsi="Times New Roman" w:cs="Times New Roman"/>
          <w:sz w:val="28"/>
          <w:szCs w:val="28"/>
        </w:rPr>
        <w:t xml:space="preserve">Вся информация о Конференции размещается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4027DE">
        <w:rPr>
          <w:rFonts w:ascii="Times New Roman" w:hAnsi="Times New Roman" w:cs="Times New Roman"/>
          <w:sz w:val="28"/>
          <w:szCs w:val="28"/>
        </w:rPr>
        <w:t xml:space="preserve"> ГПОУ «Таштагольский техникум горных технологий и сферы обслуживания» (</w:t>
      </w:r>
      <w:hyperlink r:id="rId8" w:history="1">
        <w:r w:rsidRPr="004027DE">
          <w:rPr>
            <w:rStyle w:val="a3"/>
            <w:rFonts w:ascii="Times New Roman" w:hAnsi="Times New Roman" w:cs="Times New Roman"/>
            <w:sz w:val="28"/>
            <w:szCs w:val="28"/>
          </w:rPr>
          <w:t>https://www.spo-tgt.ru/</w:t>
        </w:r>
      </w:hyperlink>
      <w:r w:rsidRPr="004027DE">
        <w:rPr>
          <w:rFonts w:ascii="Times New Roman" w:hAnsi="Times New Roman" w:cs="Times New Roman"/>
          <w:sz w:val="28"/>
          <w:szCs w:val="28"/>
        </w:rPr>
        <w:t>)</w:t>
      </w:r>
    </w:p>
    <w:p w14:paraId="6E345607" w14:textId="77777777" w:rsidR="00832B6C" w:rsidRDefault="00832B6C" w:rsidP="00832B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68D54426" w14:textId="77777777" w:rsidR="00832B6C" w:rsidRPr="00DC4E73" w:rsidRDefault="00832B6C" w:rsidP="00832B6C">
      <w:pPr>
        <w:pStyle w:val="a8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27DE">
        <w:rPr>
          <w:rFonts w:ascii="Times New Roman" w:hAnsi="Times New Roman" w:cs="Times New Roman"/>
          <w:b/>
          <w:sz w:val="28"/>
          <w:szCs w:val="28"/>
        </w:rPr>
        <w:t xml:space="preserve">Цель научно-практической Конференции </w:t>
      </w:r>
      <w:r w:rsidRPr="00DC4E7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DC4E73"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</w:t>
      </w:r>
      <w:r w:rsidRPr="00DC4E7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58A45E83" w14:textId="77777777" w:rsidR="00832B6C" w:rsidRPr="004027DE" w:rsidRDefault="00832B6C" w:rsidP="00832B6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14:paraId="34CAB955" w14:textId="77777777" w:rsidR="00832B6C" w:rsidRPr="00DC4E73" w:rsidRDefault="00832B6C" w:rsidP="00832B6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D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C4E73">
        <w:rPr>
          <w:rFonts w:ascii="Times New Roman" w:hAnsi="Times New Roman" w:cs="Times New Roman"/>
          <w:sz w:val="28"/>
          <w:szCs w:val="28"/>
        </w:rPr>
        <w:t>внедрение современных цифровых технологий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4E73">
        <w:rPr>
          <w:rFonts w:ascii="Times New Roman" w:hAnsi="Times New Roman" w:cs="Times New Roman"/>
          <w:sz w:val="28"/>
          <w:szCs w:val="28"/>
        </w:rPr>
        <w:t xml:space="preserve"> повышение качества знаний, совершенствование умений, навыков, компетенций и квалификации, обмен опытом и практиками.</w:t>
      </w:r>
    </w:p>
    <w:p w14:paraId="6034C160" w14:textId="77777777" w:rsidR="00832B6C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B755C" w14:textId="77777777" w:rsidR="00832B6C" w:rsidRDefault="00832B6C" w:rsidP="00832B6C">
      <w:pPr>
        <w:pStyle w:val="a8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30">
        <w:rPr>
          <w:rFonts w:ascii="Times New Roman" w:hAnsi="Times New Roman" w:cs="Times New Roman"/>
          <w:b/>
          <w:sz w:val="28"/>
          <w:szCs w:val="28"/>
        </w:rPr>
        <w:t>Направления работы Конференции</w:t>
      </w:r>
    </w:p>
    <w:p w14:paraId="7E02436D" w14:textId="77777777" w:rsidR="00832B6C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E1BA37" w14:textId="77777777" w:rsidR="00832B6C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30">
        <w:rPr>
          <w:rFonts w:ascii="Times New Roman" w:hAnsi="Times New Roman" w:cs="Times New Roman"/>
          <w:sz w:val="28"/>
          <w:szCs w:val="28"/>
        </w:rPr>
        <w:t>Тематика научно-практических работ участников Конференции должна соответствовать следующим направлениям:</w:t>
      </w:r>
    </w:p>
    <w:p w14:paraId="69B18F25" w14:textId="77777777" w:rsidR="00832B6C" w:rsidRPr="00903853" w:rsidRDefault="00832B6C" w:rsidP="00832B6C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38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903853">
        <w:rPr>
          <w:rFonts w:ascii="Times New Roman" w:hAnsi="Times New Roman" w:cs="Times New Roman"/>
          <w:bCs/>
          <w:sz w:val="28"/>
          <w:szCs w:val="28"/>
        </w:rPr>
        <w:t>Цифровая трансформация системы образования».</w:t>
      </w:r>
    </w:p>
    <w:p w14:paraId="5BCD5D00" w14:textId="77777777" w:rsidR="00832B6C" w:rsidRPr="00903853" w:rsidRDefault="00832B6C" w:rsidP="00832B6C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38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903853">
        <w:rPr>
          <w:rFonts w:ascii="Times New Roman" w:hAnsi="Times New Roman" w:cs="Times New Roman"/>
          <w:sz w:val="28"/>
          <w:szCs w:val="28"/>
        </w:rPr>
        <w:t>Развитие цифровых сервисов и контента для образовательной деятельности</w:t>
      </w:r>
      <w:r w:rsidRPr="009038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14:paraId="7075ABAE" w14:textId="77777777" w:rsidR="00832B6C" w:rsidRPr="00903853" w:rsidRDefault="00832B6C" w:rsidP="00832B6C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3853">
        <w:rPr>
          <w:rFonts w:ascii="Times New Roman" w:hAnsi="Times New Roman" w:cs="Times New Roman"/>
          <w:sz w:val="28"/>
          <w:szCs w:val="28"/>
        </w:rPr>
        <w:t>«Дистанционное, электронное обучение при реализации образовательных программ».</w:t>
      </w:r>
    </w:p>
    <w:p w14:paraId="6D481484" w14:textId="77777777" w:rsidR="00832B6C" w:rsidRPr="00C20A3E" w:rsidRDefault="00832B6C" w:rsidP="00832B6C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38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903853">
        <w:rPr>
          <w:rFonts w:ascii="Times New Roman" w:hAnsi="Times New Roman" w:cs="Times New Roman"/>
          <w:sz w:val="28"/>
          <w:szCs w:val="28"/>
        </w:rPr>
        <w:t>Использованием онлайн-курсов при освоении ООП</w:t>
      </w:r>
      <w:r w:rsidRPr="009038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14:paraId="0147F1C9" w14:textId="77777777" w:rsidR="00832B6C" w:rsidRPr="00903853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359CD" w14:textId="77777777" w:rsidR="00832B6C" w:rsidRPr="00C20A3E" w:rsidRDefault="00832B6C" w:rsidP="00C20A3E">
      <w:pPr>
        <w:pStyle w:val="a8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86">
        <w:rPr>
          <w:rFonts w:ascii="Times New Roman" w:hAnsi="Times New Roman" w:cs="Times New Roman"/>
          <w:b/>
          <w:sz w:val="28"/>
          <w:szCs w:val="28"/>
        </w:rPr>
        <w:t xml:space="preserve">Участники Конференции, </w:t>
      </w:r>
      <w:r>
        <w:rPr>
          <w:rFonts w:ascii="Times New Roman" w:hAnsi="Times New Roman" w:cs="Times New Roman"/>
          <w:b/>
          <w:sz w:val="28"/>
          <w:szCs w:val="28"/>
        </w:rPr>
        <w:t>порядок организации,</w:t>
      </w:r>
      <w:r w:rsidRPr="00234386">
        <w:rPr>
          <w:rFonts w:ascii="Times New Roman" w:hAnsi="Times New Roman" w:cs="Times New Roman"/>
          <w:b/>
          <w:sz w:val="28"/>
          <w:szCs w:val="28"/>
        </w:rPr>
        <w:t xml:space="preserve"> условия проведения</w:t>
      </w:r>
    </w:p>
    <w:p w14:paraId="4168E6A4" w14:textId="77777777" w:rsidR="00832B6C" w:rsidRPr="00D21C3B" w:rsidRDefault="00832B6C" w:rsidP="00832B6C">
      <w:pPr>
        <w:pStyle w:val="a8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B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1C3B">
        <w:rPr>
          <w:rFonts w:ascii="Times New Roman" w:hAnsi="Times New Roman" w:cs="Times New Roman"/>
          <w:sz w:val="28"/>
          <w:szCs w:val="28"/>
        </w:rPr>
        <w:t>онференции приглашаются преподаватели, мастера производственного обучения, руководители образовательных учреждений, методисты, педагогические работники.</w:t>
      </w:r>
    </w:p>
    <w:p w14:paraId="7064E65C" w14:textId="77777777" w:rsidR="00832B6C" w:rsidRDefault="00832B6C" w:rsidP="00832B6C">
      <w:pPr>
        <w:pStyle w:val="a8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B">
        <w:rPr>
          <w:rFonts w:ascii="Times New Roman" w:hAnsi="Times New Roman" w:cs="Times New Roman"/>
          <w:sz w:val="28"/>
          <w:szCs w:val="28"/>
        </w:rPr>
        <w:lastRenderedPageBreak/>
        <w:t>Учреждение профессионального образования, на базе которого проводится Конференция, является организатором Конференции.</w:t>
      </w:r>
    </w:p>
    <w:p w14:paraId="69E64DE2" w14:textId="77777777" w:rsidR="00832B6C" w:rsidRPr="00D21C3B" w:rsidRDefault="00832B6C" w:rsidP="00832B6C">
      <w:pPr>
        <w:pStyle w:val="a8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B">
        <w:rPr>
          <w:rFonts w:ascii="Times New Roman" w:hAnsi="Times New Roman" w:cs="Times New Roman"/>
          <w:sz w:val="28"/>
          <w:szCs w:val="28"/>
        </w:rPr>
        <w:t>Организатор Конференции выполняет следующие функции:</w:t>
      </w:r>
    </w:p>
    <w:p w14:paraId="4346B7AF" w14:textId="77777777" w:rsidR="00832B6C" w:rsidRPr="00D21C3B" w:rsidRDefault="00832B6C" w:rsidP="00832B6C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B">
        <w:rPr>
          <w:rFonts w:ascii="Times New Roman" w:hAnsi="Times New Roman" w:cs="Times New Roman"/>
          <w:sz w:val="28"/>
          <w:szCs w:val="28"/>
        </w:rPr>
        <w:t>разрабатывает положение о порядке организации Конференции;</w:t>
      </w:r>
    </w:p>
    <w:p w14:paraId="0B019396" w14:textId="77777777" w:rsidR="00832B6C" w:rsidRPr="00D21C3B" w:rsidRDefault="00832B6C" w:rsidP="00832B6C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B">
        <w:rPr>
          <w:rFonts w:ascii="Times New Roman" w:hAnsi="Times New Roman" w:cs="Times New Roman"/>
          <w:sz w:val="28"/>
          <w:szCs w:val="28"/>
        </w:rPr>
        <w:t>своевременно информирует о дате, месте и времени проведения Конференции;</w:t>
      </w:r>
    </w:p>
    <w:p w14:paraId="5687A141" w14:textId="77777777" w:rsidR="00832B6C" w:rsidRPr="00D21C3B" w:rsidRDefault="00832B6C" w:rsidP="00832B6C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B">
        <w:rPr>
          <w:rFonts w:ascii="Times New Roman" w:hAnsi="Times New Roman" w:cs="Times New Roman"/>
          <w:sz w:val="28"/>
          <w:szCs w:val="28"/>
        </w:rPr>
        <w:t>формирует жюри Конференции в составе председателя и четырех членов из числа компетентных лиц;</w:t>
      </w:r>
    </w:p>
    <w:p w14:paraId="2C422A8F" w14:textId="77777777" w:rsidR="00832B6C" w:rsidRPr="00D21C3B" w:rsidRDefault="00832B6C" w:rsidP="00832B6C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B">
        <w:rPr>
          <w:rFonts w:ascii="Times New Roman" w:hAnsi="Times New Roman" w:cs="Times New Roman"/>
          <w:sz w:val="28"/>
          <w:szCs w:val="28"/>
        </w:rPr>
        <w:t>принимает материалы и своевременно представляет их для рассмотрения членами жюри;</w:t>
      </w:r>
    </w:p>
    <w:p w14:paraId="016771AA" w14:textId="77777777" w:rsidR="00832B6C" w:rsidRPr="00DC4E73" w:rsidRDefault="00832B6C" w:rsidP="00832B6C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B">
        <w:rPr>
          <w:rFonts w:ascii="Times New Roman" w:hAnsi="Times New Roman" w:cs="Times New Roman"/>
          <w:sz w:val="28"/>
          <w:szCs w:val="28"/>
        </w:rPr>
        <w:t>на основании решения жюри оформляет и направляет участникам Конференции дипломы и сертификаты</w:t>
      </w:r>
      <w:r w:rsidRPr="00DC4E73">
        <w:rPr>
          <w:rFonts w:ascii="Times New Roman" w:hAnsi="Times New Roman" w:cs="Times New Roman"/>
          <w:sz w:val="28"/>
          <w:szCs w:val="28"/>
        </w:rPr>
        <w:t>.</w:t>
      </w:r>
    </w:p>
    <w:p w14:paraId="788045B2" w14:textId="77777777" w:rsidR="00832B6C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Pr="00D21C3B">
        <w:rPr>
          <w:rFonts w:ascii="Times New Roman" w:hAnsi="Times New Roman" w:cs="Times New Roman"/>
          <w:sz w:val="28"/>
          <w:szCs w:val="28"/>
        </w:rPr>
        <w:t>Жюри на основе проведенной оценки материалов Конференции принимает решение по определению победителей и призеров Конференции и составляет протокол об итогах Конференции.</w:t>
      </w:r>
    </w:p>
    <w:p w14:paraId="6BFEADAE" w14:textId="77777777" w:rsidR="00832B6C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Pr="00D21C3B">
        <w:rPr>
          <w:rFonts w:ascii="Times New Roman" w:hAnsi="Times New Roman" w:cs="Times New Roman"/>
          <w:sz w:val="28"/>
          <w:szCs w:val="28"/>
        </w:rPr>
        <w:t>В случае нарушения условий Конференции и несоблюдения требований, установленных данным положением, жюри вправе отклонить представленную работу от участия в Конференции.</w:t>
      </w:r>
    </w:p>
    <w:p w14:paraId="2459E6DF" w14:textId="77777777" w:rsidR="00832B6C" w:rsidRPr="007746C2" w:rsidRDefault="00832B6C" w:rsidP="00832B6C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</w:r>
      <w:r w:rsidRPr="007746C2">
        <w:rPr>
          <w:rFonts w:ascii="Times New Roman" w:hAnsi="Times New Roman" w:cs="Times New Roman"/>
          <w:sz w:val="28"/>
          <w:szCs w:val="28"/>
        </w:rPr>
        <w:t xml:space="preserve">Количество работ от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746C2">
        <w:rPr>
          <w:rFonts w:ascii="Times New Roman" w:hAnsi="Times New Roman" w:cs="Times New Roman"/>
          <w:sz w:val="28"/>
          <w:szCs w:val="28"/>
        </w:rPr>
        <w:t>организации не ограничено.</w:t>
      </w:r>
    </w:p>
    <w:p w14:paraId="27FAB9D4" w14:textId="77777777" w:rsidR="00832B6C" w:rsidRPr="007746C2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C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46C2">
        <w:rPr>
          <w:rFonts w:ascii="Times New Roman" w:hAnsi="Times New Roman" w:cs="Times New Roman"/>
          <w:sz w:val="28"/>
          <w:szCs w:val="28"/>
        </w:rPr>
        <w:t>.</w:t>
      </w:r>
      <w:r w:rsidRPr="007746C2">
        <w:rPr>
          <w:rFonts w:ascii="Times New Roman" w:hAnsi="Times New Roman" w:cs="Times New Roman"/>
          <w:sz w:val="28"/>
          <w:szCs w:val="28"/>
        </w:rPr>
        <w:tab/>
        <w:t>Форма у</w:t>
      </w:r>
      <w:r>
        <w:rPr>
          <w:rFonts w:ascii="Times New Roman" w:hAnsi="Times New Roman" w:cs="Times New Roman"/>
          <w:sz w:val="28"/>
          <w:szCs w:val="28"/>
        </w:rPr>
        <w:t>частия в К</w:t>
      </w:r>
      <w:r w:rsidRPr="007746C2">
        <w:rPr>
          <w:rFonts w:ascii="Times New Roman" w:hAnsi="Times New Roman" w:cs="Times New Roman"/>
          <w:sz w:val="28"/>
          <w:szCs w:val="28"/>
        </w:rPr>
        <w:t>онференции – заочная.</w:t>
      </w:r>
    </w:p>
    <w:p w14:paraId="58B7B210" w14:textId="77777777" w:rsidR="00832B6C" w:rsidRPr="007746C2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C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46C2">
        <w:rPr>
          <w:rFonts w:ascii="Times New Roman" w:hAnsi="Times New Roman" w:cs="Times New Roman"/>
          <w:sz w:val="28"/>
          <w:szCs w:val="28"/>
        </w:rPr>
        <w:t>.</w:t>
      </w:r>
      <w:r w:rsidRPr="007746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Участие в К</w:t>
      </w:r>
      <w:r w:rsidRPr="007746C2">
        <w:rPr>
          <w:rFonts w:ascii="Times New Roman" w:hAnsi="Times New Roman" w:cs="Times New Roman"/>
          <w:sz w:val="28"/>
          <w:szCs w:val="28"/>
        </w:rPr>
        <w:t>онференции бесплатное.</w:t>
      </w:r>
    </w:p>
    <w:p w14:paraId="1A36E48F" w14:textId="77777777" w:rsidR="00832B6C" w:rsidRPr="00D21C3B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ab/>
      </w:r>
      <w:r w:rsidRPr="00D21C3B">
        <w:rPr>
          <w:rFonts w:ascii="Times New Roman" w:hAnsi="Times New Roman" w:cs="Times New Roman"/>
          <w:sz w:val="28"/>
          <w:szCs w:val="28"/>
        </w:rPr>
        <w:t>На Конференцию представляются индивидуальные и коллективные статьи (не более 2-х авторов).</w:t>
      </w:r>
    </w:p>
    <w:p w14:paraId="46EB0622" w14:textId="77777777" w:rsidR="00832B6C" w:rsidRPr="00D21C3B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B">
        <w:rPr>
          <w:rFonts w:ascii="Times New Roman" w:hAnsi="Times New Roman" w:cs="Times New Roman"/>
          <w:sz w:val="28"/>
          <w:szCs w:val="28"/>
        </w:rPr>
        <w:t xml:space="preserve">Для участия в Конференции и публикации материалов в сборнике необходимо отправить </w:t>
      </w:r>
      <w:r w:rsidRPr="00D21C3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21C3B">
        <w:rPr>
          <w:rFonts w:ascii="Times New Roman" w:hAnsi="Times New Roman" w:cs="Times New Roman"/>
          <w:b/>
          <w:sz w:val="28"/>
          <w:szCs w:val="28"/>
          <w:u w:val="single"/>
        </w:rPr>
        <w:t>5 ноября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21C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D21C3B">
        <w:rPr>
          <w:rFonts w:ascii="Times New Roman" w:hAnsi="Times New Roman" w:cs="Times New Roman"/>
          <w:sz w:val="28"/>
          <w:szCs w:val="28"/>
        </w:rPr>
        <w:t xml:space="preserve"> заявку (приложение № 1) и текст статьи на электронный адрес </w:t>
      </w:r>
      <w:hyperlink r:id="rId9" w:history="1">
        <w:r w:rsidRPr="00D21C3B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metod.kab.2020@mail.ru</w:t>
        </w:r>
      </w:hyperlink>
      <w:r w:rsidRPr="00D21C3B">
        <w:rPr>
          <w:rFonts w:ascii="Times New Roman" w:hAnsi="Times New Roman" w:cs="Times New Roman"/>
          <w:sz w:val="28"/>
          <w:szCs w:val="28"/>
        </w:rPr>
        <w:t xml:space="preserve"> с темой письма «Конференция». Отправляя их, участник подтверждает свое согласие на обработку персональных данных. Участники должны соблюдать сроки участия в Конференции. В случае несоблюдения сроков организатор имеет право не принимать материалы для участия в Конференции.</w:t>
      </w:r>
    </w:p>
    <w:p w14:paraId="41572B6E" w14:textId="77777777" w:rsidR="00832B6C" w:rsidRPr="00D21C3B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3B">
        <w:rPr>
          <w:rFonts w:ascii="Times New Roman" w:hAnsi="Times New Roman" w:cs="Times New Roman"/>
          <w:sz w:val="28"/>
          <w:szCs w:val="28"/>
        </w:rPr>
        <w:t xml:space="preserve">Жюри осуществляет работу </w:t>
      </w:r>
      <w:r w:rsidRPr="00D21C3B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21C3B">
        <w:rPr>
          <w:rFonts w:ascii="Times New Roman" w:hAnsi="Times New Roman" w:cs="Times New Roman"/>
          <w:b/>
          <w:sz w:val="28"/>
          <w:szCs w:val="28"/>
        </w:rPr>
        <w:t>5 по 30 ноября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21C3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C3B">
        <w:rPr>
          <w:rFonts w:ascii="Times New Roman" w:hAnsi="Times New Roman" w:cs="Times New Roman"/>
          <w:sz w:val="28"/>
          <w:szCs w:val="28"/>
        </w:rPr>
        <w:t xml:space="preserve">. Результаты Конференции объявляются </w:t>
      </w:r>
      <w:r w:rsidRPr="00D21C3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21C3B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21C3B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D21C3B">
        <w:rPr>
          <w:rFonts w:ascii="Times New Roman" w:hAnsi="Times New Roman" w:cs="Times New Roman"/>
          <w:sz w:val="28"/>
          <w:szCs w:val="28"/>
        </w:rPr>
        <w:t xml:space="preserve">на официальном сайте ГПОУ «Таштагольский техникум горных технологий и сферы обслуживания» </w:t>
      </w:r>
      <w:hyperlink r:id="rId10" w:history="1">
        <w:r w:rsidRPr="00D21C3B">
          <w:rPr>
            <w:rStyle w:val="a3"/>
            <w:rFonts w:ascii="Times New Roman" w:hAnsi="Times New Roman" w:cs="Times New Roman"/>
            <w:sz w:val="28"/>
            <w:szCs w:val="28"/>
          </w:rPr>
          <w:t>https://www.spo-tgt.ru/</w:t>
        </w:r>
      </w:hyperlink>
    </w:p>
    <w:p w14:paraId="4829F613" w14:textId="77777777" w:rsidR="00832B6C" w:rsidRPr="00D21C3B" w:rsidRDefault="00115CF1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/>
      <w:r w:rsidR="00832B6C" w:rsidRPr="00D21C3B">
        <w:rPr>
          <w:rFonts w:ascii="Times New Roman" w:hAnsi="Times New Roman" w:cs="Times New Roman"/>
          <w:sz w:val="28"/>
          <w:szCs w:val="28"/>
        </w:rPr>
        <w:t>Оргкомитет Конференции оставляет за собой право, в случае необходимости, изменить сроки и правила Конференции, о чем своевременно информирует участников.</w:t>
      </w:r>
    </w:p>
    <w:p w14:paraId="0CD20BF3" w14:textId="77777777" w:rsidR="00832B6C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2122F8" w14:textId="77777777" w:rsidR="00C20A3E" w:rsidRDefault="00C20A3E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77F0E" w14:textId="77777777" w:rsidR="00C20A3E" w:rsidRDefault="00C20A3E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E1F269" w14:textId="77777777" w:rsidR="00832B6C" w:rsidRPr="007746C2" w:rsidRDefault="00832B6C" w:rsidP="00832B6C">
      <w:pPr>
        <w:pStyle w:val="a8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6C2">
        <w:rPr>
          <w:rFonts w:ascii="Times New Roman" w:hAnsi="Times New Roman" w:cs="Times New Roman"/>
          <w:b/>
          <w:sz w:val="28"/>
          <w:szCs w:val="28"/>
        </w:rPr>
        <w:t>Критерии оценки представленных работ</w:t>
      </w:r>
    </w:p>
    <w:p w14:paraId="3B1D7412" w14:textId="77777777" w:rsidR="00832B6C" w:rsidRDefault="00832B6C" w:rsidP="00832B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3FAACC7" w14:textId="77777777" w:rsidR="00832B6C" w:rsidRPr="007746C2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C2">
        <w:rPr>
          <w:rFonts w:ascii="Times New Roman" w:hAnsi="Times New Roman" w:cs="Times New Roman"/>
          <w:sz w:val="28"/>
          <w:szCs w:val="28"/>
        </w:rPr>
        <w:t>5.1.</w:t>
      </w:r>
      <w:r w:rsidRPr="007746C2">
        <w:rPr>
          <w:rFonts w:ascii="Times New Roman" w:hAnsi="Times New Roman" w:cs="Times New Roman"/>
          <w:sz w:val="28"/>
          <w:szCs w:val="28"/>
        </w:rPr>
        <w:tab/>
        <w:t>Критериями оценки представленных тезисов являются:</w:t>
      </w:r>
    </w:p>
    <w:p w14:paraId="72C3511D" w14:textId="77777777" w:rsidR="00832B6C" w:rsidRPr="007746C2" w:rsidRDefault="00832B6C" w:rsidP="00832B6C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C2">
        <w:rPr>
          <w:rFonts w:ascii="Times New Roman" w:hAnsi="Times New Roman" w:cs="Times New Roman"/>
          <w:sz w:val="28"/>
          <w:szCs w:val="28"/>
        </w:rPr>
        <w:t>практическая значимость исследования;</w:t>
      </w:r>
    </w:p>
    <w:p w14:paraId="4A0BCB6F" w14:textId="77777777" w:rsidR="00832B6C" w:rsidRPr="007746C2" w:rsidRDefault="00832B6C" w:rsidP="00832B6C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C2">
        <w:rPr>
          <w:rFonts w:ascii="Times New Roman" w:hAnsi="Times New Roman" w:cs="Times New Roman"/>
          <w:sz w:val="28"/>
          <w:szCs w:val="28"/>
        </w:rPr>
        <w:t>четкость выводов, обобщающих исследования;</w:t>
      </w:r>
    </w:p>
    <w:p w14:paraId="41882B94" w14:textId="77777777" w:rsidR="00832B6C" w:rsidRPr="007746C2" w:rsidRDefault="00832B6C" w:rsidP="00832B6C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C2">
        <w:rPr>
          <w:rFonts w:ascii="Times New Roman" w:hAnsi="Times New Roman" w:cs="Times New Roman"/>
          <w:sz w:val="28"/>
          <w:szCs w:val="28"/>
        </w:rPr>
        <w:t>качество изложения материала;</w:t>
      </w:r>
    </w:p>
    <w:p w14:paraId="1FFCA6D5" w14:textId="77777777" w:rsidR="00832B6C" w:rsidRPr="007746C2" w:rsidRDefault="00832B6C" w:rsidP="00832B6C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C2">
        <w:rPr>
          <w:rFonts w:ascii="Times New Roman" w:hAnsi="Times New Roman" w:cs="Times New Roman"/>
          <w:sz w:val="28"/>
          <w:szCs w:val="28"/>
        </w:rPr>
        <w:lastRenderedPageBreak/>
        <w:t>оформление тезисов.</w:t>
      </w:r>
    </w:p>
    <w:p w14:paraId="3A98F998" w14:textId="77777777" w:rsidR="00832B6C" w:rsidRPr="007746C2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C2">
        <w:rPr>
          <w:rFonts w:ascii="Times New Roman" w:hAnsi="Times New Roman" w:cs="Times New Roman"/>
          <w:sz w:val="28"/>
          <w:szCs w:val="28"/>
        </w:rPr>
        <w:t>Оценка научной ценности выбранного исследования подразумевает оценку представленных тезисов относительно того, насколько тема исследования актуальна и имеет большое практическое значение, а также отличается научной новизной, какова степень научной проработки материала.</w:t>
      </w:r>
    </w:p>
    <w:p w14:paraId="19AC093F" w14:textId="77777777" w:rsidR="00832B6C" w:rsidRPr="007746C2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C2">
        <w:rPr>
          <w:rFonts w:ascii="Times New Roman" w:hAnsi="Times New Roman" w:cs="Times New Roman"/>
          <w:sz w:val="28"/>
          <w:szCs w:val="28"/>
        </w:rPr>
        <w:t>Оценка оформления тезисов подразумевает оценку относительно того, насколько соблюдены требования к оформлению, как проиллюстрированы выполненными таблицами, диаграммами, демонстрируемыми в логической последовательности с излагаемым материалом.</w:t>
      </w:r>
    </w:p>
    <w:p w14:paraId="77EB853C" w14:textId="77777777" w:rsidR="00832B6C" w:rsidRPr="007746C2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C2">
        <w:rPr>
          <w:rFonts w:ascii="Times New Roman" w:hAnsi="Times New Roman" w:cs="Times New Roman"/>
          <w:sz w:val="28"/>
          <w:szCs w:val="28"/>
        </w:rPr>
        <w:t>5.2.</w:t>
      </w:r>
      <w:r w:rsidRPr="007746C2">
        <w:rPr>
          <w:rFonts w:ascii="Times New Roman" w:hAnsi="Times New Roman" w:cs="Times New Roman"/>
          <w:sz w:val="28"/>
          <w:szCs w:val="28"/>
        </w:rPr>
        <w:tab/>
        <w:t>Экспертная комиссия оставляет за собой право не присуждать призовые места при несоответствии тезисов критериям оценки исследовательских работ.</w:t>
      </w:r>
    </w:p>
    <w:p w14:paraId="2163365A" w14:textId="77777777" w:rsidR="00832B6C" w:rsidRPr="007746C2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C2">
        <w:rPr>
          <w:rFonts w:ascii="Times New Roman" w:hAnsi="Times New Roman" w:cs="Times New Roman"/>
          <w:sz w:val="28"/>
          <w:szCs w:val="28"/>
        </w:rPr>
        <w:t>5.3.</w:t>
      </w:r>
      <w:r w:rsidRPr="007746C2">
        <w:rPr>
          <w:rFonts w:ascii="Times New Roman" w:hAnsi="Times New Roman" w:cs="Times New Roman"/>
          <w:sz w:val="28"/>
          <w:szCs w:val="28"/>
        </w:rPr>
        <w:tab/>
        <w:t>Тезисы, не отвечающие требованиям, а также представленные позже указанного срока, к участию в Конференции не допускаются.</w:t>
      </w:r>
    </w:p>
    <w:p w14:paraId="7628CF5E" w14:textId="77777777" w:rsidR="00832B6C" w:rsidRPr="007746C2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C2">
        <w:rPr>
          <w:rFonts w:ascii="Times New Roman" w:hAnsi="Times New Roman" w:cs="Times New Roman"/>
          <w:sz w:val="28"/>
          <w:szCs w:val="28"/>
        </w:rPr>
        <w:t>5.4.</w:t>
      </w:r>
      <w:r w:rsidRPr="007746C2">
        <w:rPr>
          <w:rFonts w:ascii="Times New Roman" w:hAnsi="Times New Roman" w:cs="Times New Roman"/>
          <w:sz w:val="28"/>
          <w:szCs w:val="28"/>
        </w:rPr>
        <w:tab/>
        <w:t>Организаторы Конференции не несут ответственности за нарушение авторами работ авторских прав третьих лиц, в случае возникновения таких ситуаций.</w:t>
      </w:r>
    </w:p>
    <w:p w14:paraId="16A83D97" w14:textId="77777777" w:rsidR="00832B6C" w:rsidRPr="007746C2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C2">
        <w:rPr>
          <w:rFonts w:ascii="Times New Roman" w:hAnsi="Times New Roman" w:cs="Times New Roman"/>
          <w:sz w:val="28"/>
          <w:szCs w:val="28"/>
        </w:rPr>
        <w:t>Ответственность за нарушение сторонних авторских прав несет автор представленной на Конференцию работы.</w:t>
      </w:r>
    </w:p>
    <w:p w14:paraId="4F4F87D2" w14:textId="77777777" w:rsidR="00832B6C" w:rsidRPr="007746C2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C2">
        <w:rPr>
          <w:rFonts w:ascii="Times New Roman" w:hAnsi="Times New Roman" w:cs="Times New Roman"/>
          <w:sz w:val="28"/>
          <w:szCs w:val="28"/>
        </w:rPr>
        <w:t>5.5.</w:t>
      </w:r>
      <w:r w:rsidRPr="007746C2">
        <w:rPr>
          <w:rFonts w:ascii="Times New Roman" w:hAnsi="Times New Roman" w:cs="Times New Roman"/>
          <w:sz w:val="28"/>
          <w:szCs w:val="28"/>
        </w:rPr>
        <w:tab/>
        <w:t>Представленные на Конференцию материалы проходят проверку на уникальность через систему антиплагиат. Уникальность представленных тезисов должна быть не ниже 60% в программе антиплагиат (</w:t>
      </w:r>
      <w:hyperlink r:id="rId12" w:history="1">
        <w:r w:rsidRPr="007746C2">
          <w:rPr>
            <w:rStyle w:val="a3"/>
            <w:rFonts w:ascii="Times New Roman" w:hAnsi="Times New Roman" w:cs="Times New Roman"/>
            <w:sz w:val="28"/>
            <w:szCs w:val="28"/>
          </w:rPr>
          <w:t>https://antiplagius.ru/</w:t>
        </w:r>
      </w:hyperlink>
      <w:r w:rsidRPr="007746C2">
        <w:rPr>
          <w:rFonts w:ascii="Times New Roman" w:hAnsi="Times New Roman" w:cs="Times New Roman"/>
          <w:sz w:val="28"/>
          <w:szCs w:val="28"/>
        </w:rPr>
        <w:t>).</w:t>
      </w:r>
    </w:p>
    <w:p w14:paraId="391A6572" w14:textId="77777777" w:rsidR="00832B6C" w:rsidRPr="007746C2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C2">
        <w:rPr>
          <w:rFonts w:ascii="Times New Roman" w:hAnsi="Times New Roman" w:cs="Times New Roman"/>
          <w:sz w:val="28"/>
          <w:szCs w:val="28"/>
        </w:rPr>
        <w:t>5.6.</w:t>
      </w:r>
      <w:r w:rsidRPr="007746C2">
        <w:rPr>
          <w:rFonts w:ascii="Times New Roman" w:hAnsi="Times New Roman" w:cs="Times New Roman"/>
          <w:sz w:val="28"/>
          <w:szCs w:val="28"/>
        </w:rPr>
        <w:tab/>
        <w:t>Представленные на Конференцию материалы не рецензируются и не возвращаются.</w:t>
      </w:r>
    </w:p>
    <w:p w14:paraId="44B29E4E" w14:textId="77777777" w:rsidR="00832B6C" w:rsidRDefault="00832B6C" w:rsidP="00832B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36FF2A7" w14:textId="77777777" w:rsidR="00832B6C" w:rsidRDefault="00832B6C" w:rsidP="00832B6C">
      <w:pPr>
        <w:pStyle w:val="a8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конференции</w:t>
      </w:r>
    </w:p>
    <w:p w14:paraId="48BC9BC0" w14:textId="77777777" w:rsidR="00832B6C" w:rsidRDefault="00832B6C" w:rsidP="00832B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6AFFF9A" w14:textId="77777777" w:rsidR="00832B6C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  <w:t>Победители Конференции награждаются дипломами, остальные участники Конференции получают сертификаты от имени организатора Конференции.</w:t>
      </w:r>
    </w:p>
    <w:p w14:paraId="28ED6B2C" w14:textId="77777777" w:rsidR="00832B6C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  <w:t>Рассылка наградных материалов участникам Конференции осуществляется в срок до 10 декабря 2022 года.</w:t>
      </w:r>
    </w:p>
    <w:p w14:paraId="3735419D" w14:textId="77777777" w:rsidR="00832B6C" w:rsidRDefault="00832B6C" w:rsidP="00832B6C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1122FA95" w14:textId="77777777" w:rsidR="00832B6C" w:rsidRPr="003472A5" w:rsidRDefault="00832B6C" w:rsidP="00832B6C">
      <w:pPr>
        <w:pStyle w:val="a8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472A5">
        <w:rPr>
          <w:rFonts w:ascii="Times New Roman" w:hAnsi="Times New Roman" w:cs="Times New Roman"/>
          <w:sz w:val="28"/>
          <w:szCs w:val="28"/>
          <w:u w:val="single"/>
        </w:rPr>
        <w:t>Контактная информация:</w:t>
      </w:r>
    </w:p>
    <w:p w14:paraId="05F3D1BE" w14:textId="77777777" w:rsidR="00832B6C" w:rsidRPr="003472A5" w:rsidRDefault="00832B6C" w:rsidP="00832B6C">
      <w:pPr>
        <w:pStyle w:val="a8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472A5">
        <w:rPr>
          <w:rFonts w:ascii="Times New Roman" w:hAnsi="Times New Roman" w:cs="Times New Roman"/>
          <w:sz w:val="28"/>
          <w:szCs w:val="28"/>
        </w:rPr>
        <w:t xml:space="preserve">тел./факс: тел., 8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472A5">
        <w:rPr>
          <w:rFonts w:ascii="Times New Roman" w:hAnsi="Times New Roman" w:cs="Times New Roman"/>
          <w:color w:val="000000"/>
          <w:sz w:val="28"/>
          <w:szCs w:val="28"/>
        </w:rPr>
        <w:t>38473) 6-06-12</w:t>
      </w:r>
    </w:p>
    <w:p w14:paraId="75C20E8F" w14:textId="77777777" w:rsidR="00832B6C" w:rsidRPr="003472A5" w:rsidRDefault="00832B6C" w:rsidP="00832B6C">
      <w:pPr>
        <w:pStyle w:val="a8"/>
        <w:numPr>
          <w:ilvl w:val="0"/>
          <w:numId w:val="9"/>
        </w:numPr>
        <w:ind w:left="0"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3472A5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3" w:history="1">
        <w:r w:rsidRPr="003472A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metod.kab.2020@mail.ru</w:t>
        </w:r>
      </w:hyperlink>
    </w:p>
    <w:p w14:paraId="30B5680E" w14:textId="77777777" w:rsidR="00832B6C" w:rsidRPr="003472A5" w:rsidRDefault="00832B6C" w:rsidP="00832B6C">
      <w:pPr>
        <w:pStyle w:val="a8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472A5">
        <w:rPr>
          <w:rFonts w:ascii="Times New Roman" w:hAnsi="Times New Roman" w:cs="Times New Roman"/>
          <w:sz w:val="28"/>
          <w:szCs w:val="28"/>
          <w:u w:val="single"/>
        </w:rPr>
        <w:t>Ответственные лица:</w:t>
      </w:r>
    </w:p>
    <w:p w14:paraId="3A65AE56" w14:textId="77777777" w:rsidR="00832B6C" w:rsidRPr="003472A5" w:rsidRDefault="00832B6C" w:rsidP="00832B6C">
      <w:pPr>
        <w:pStyle w:val="a8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Кичигешева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 w:rsidRPr="003472A5">
        <w:rPr>
          <w:rFonts w:ascii="Times New Roman" w:hAnsi="Times New Roman" w:cs="Times New Roman"/>
          <w:sz w:val="28"/>
          <w:szCs w:val="28"/>
        </w:rPr>
        <w:t>, зам. директора по 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72A5">
        <w:rPr>
          <w:rFonts w:ascii="Times New Roman" w:hAnsi="Times New Roman" w:cs="Times New Roman"/>
          <w:sz w:val="28"/>
          <w:szCs w:val="28"/>
        </w:rPr>
        <w:t>Р (8 9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347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188</w:t>
      </w:r>
      <w:r w:rsidRPr="00347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347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3472A5">
        <w:rPr>
          <w:rFonts w:ascii="Times New Roman" w:hAnsi="Times New Roman" w:cs="Times New Roman"/>
          <w:sz w:val="28"/>
          <w:szCs w:val="28"/>
        </w:rPr>
        <w:t>),</w:t>
      </w:r>
    </w:p>
    <w:p w14:paraId="69DDFD7E" w14:textId="77777777" w:rsidR="00832B6C" w:rsidRPr="003472A5" w:rsidRDefault="00832B6C" w:rsidP="00832B6C">
      <w:pPr>
        <w:pStyle w:val="a8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Наталья Владимировна</w:t>
      </w:r>
      <w:r w:rsidRPr="003472A5">
        <w:rPr>
          <w:rFonts w:ascii="Times New Roman" w:hAnsi="Times New Roman" w:cs="Times New Roman"/>
          <w:sz w:val="28"/>
          <w:szCs w:val="28"/>
        </w:rPr>
        <w:t>, методист (8 913 31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72A5">
        <w:rPr>
          <w:rFonts w:ascii="Times New Roman" w:hAnsi="Times New Roman" w:cs="Times New Roman"/>
          <w:sz w:val="28"/>
          <w:szCs w:val="28"/>
        </w:rPr>
        <w:t>-7</w:t>
      </w:r>
      <w:r w:rsidR="00C20A3E">
        <w:rPr>
          <w:rFonts w:ascii="Times New Roman" w:hAnsi="Times New Roman" w:cs="Times New Roman"/>
          <w:sz w:val="28"/>
          <w:szCs w:val="28"/>
        </w:rPr>
        <w:t>7</w:t>
      </w:r>
      <w:r w:rsidRPr="00347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3472A5">
        <w:rPr>
          <w:rFonts w:ascii="Times New Roman" w:hAnsi="Times New Roman" w:cs="Times New Roman"/>
          <w:sz w:val="28"/>
          <w:szCs w:val="28"/>
        </w:rPr>
        <w:t>)</w:t>
      </w:r>
    </w:p>
    <w:p w14:paraId="0452CC54" w14:textId="77777777" w:rsidR="00832B6C" w:rsidRDefault="00832B6C" w:rsidP="00832B6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756829" w14:textId="77777777" w:rsidR="00832B6C" w:rsidRDefault="00832B6C" w:rsidP="00832B6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E29EF31" w14:textId="77777777" w:rsidR="00832B6C" w:rsidRDefault="00832B6C" w:rsidP="00832B6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59CA2635" w14:textId="77777777" w:rsidR="00832B6C" w:rsidRDefault="00832B6C" w:rsidP="00832B6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3B289F63" w14:textId="77777777" w:rsidR="00832B6C" w:rsidRDefault="00832B6C" w:rsidP="00832B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20777488" w14:textId="77777777" w:rsidR="00832B6C" w:rsidRDefault="00832B6C" w:rsidP="00832B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21BE3789" w14:textId="77777777" w:rsidR="00832B6C" w:rsidRDefault="00832B6C" w:rsidP="00832B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5D7FA5">
        <w:rPr>
          <w:rFonts w:ascii="Times New Roman" w:hAnsi="Times New Roman" w:cs="Times New Roman"/>
          <w:b/>
          <w:sz w:val="28"/>
          <w:szCs w:val="28"/>
        </w:rPr>
        <w:t xml:space="preserve">заочной научно – практической конференции </w:t>
      </w:r>
    </w:p>
    <w:p w14:paraId="19654A1B" w14:textId="77777777" w:rsidR="00832B6C" w:rsidRPr="00C96D5B" w:rsidRDefault="00832B6C" w:rsidP="00832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5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DC4E73"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</w:t>
      </w:r>
      <w:r w:rsidRPr="009038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опыт, проблемы, решения</w:t>
      </w:r>
      <w:r w:rsidRPr="00C96D5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5DD89E49" w14:textId="77777777" w:rsidR="00832B6C" w:rsidRDefault="00832B6C" w:rsidP="00832B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2B6C" w14:paraId="40A7E1EA" w14:textId="77777777" w:rsidTr="003541FD">
        <w:tc>
          <w:tcPr>
            <w:tcW w:w="4785" w:type="dxa"/>
          </w:tcPr>
          <w:p w14:paraId="5A3D445D" w14:textId="77777777" w:rsidR="00832B6C" w:rsidRDefault="00832B6C" w:rsidP="003541F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</w:t>
            </w:r>
            <w:r w:rsidRPr="00B1237B">
              <w:rPr>
                <w:b/>
                <w:sz w:val="28"/>
                <w:szCs w:val="28"/>
              </w:rPr>
              <w:t>полностью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7B74888F" w14:textId="77777777" w:rsidR="00832B6C" w:rsidRDefault="00832B6C" w:rsidP="003541FD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832B6C" w14:paraId="14B51233" w14:textId="77777777" w:rsidTr="003541FD">
        <w:tc>
          <w:tcPr>
            <w:tcW w:w="4785" w:type="dxa"/>
          </w:tcPr>
          <w:p w14:paraId="0392B38A" w14:textId="77777777" w:rsidR="00832B6C" w:rsidRDefault="00832B6C" w:rsidP="003541F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</w:t>
            </w:r>
            <w:r w:rsidRPr="00B1237B">
              <w:rPr>
                <w:b/>
                <w:sz w:val="28"/>
                <w:szCs w:val="28"/>
              </w:rPr>
              <w:t>полностью, в дательном падеже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2DFE6D55" w14:textId="77777777" w:rsidR="00832B6C" w:rsidRDefault="00832B6C" w:rsidP="003541FD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832B6C" w14:paraId="2C337A4E" w14:textId="77777777" w:rsidTr="003541FD">
        <w:tc>
          <w:tcPr>
            <w:tcW w:w="4785" w:type="dxa"/>
          </w:tcPr>
          <w:p w14:paraId="0187EA79" w14:textId="77777777" w:rsidR="00832B6C" w:rsidRDefault="00832B6C" w:rsidP="003541F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ОО</w:t>
            </w:r>
          </w:p>
        </w:tc>
        <w:tc>
          <w:tcPr>
            <w:tcW w:w="4786" w:type="dxa"/>
          </w:tcPr>
          <w:p w14:paraId="563AE36C" w14:textId="77777777" w:rsidR="00832B6C" w:rsidRDefault="00832B6C" w:rsidP="003541FD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832B6C" w14:paraId="4D07BDA1" w14:textId="77777777" w:rsidTr="003541FD">
        <w:tc>
          <w:tcPr>
            <w:tcW w:w="4785" w:type="dxa"/>
          </w:tcPr>
          <w:p w14:paraId="4DE7DFFF" w14:textId="77777777" w:rsidR="00832B6C" w:rsidRDefault="00832B6C" w:rsidP="003541F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5389156C" w14:textId="77777777" w:rsidR="00832B6C" w:rsidRDefault="00832B6C" w:rsidP="003541FD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832B6C" w14:paraId="42A92AE5" w14:textId="77777777" w:rsidTr="003541FD">
        <w:tc>
          <w:tcPr>
            <w:tcW w:w="4785" w:type="dxa"/>
          </w:tcPr>
          <w:p w14:paraId="3D02AAD2" w14:textId="77777777" w:rsidR="00832B6C" w:rsidRDefault="00832B6C" w:rsidP="003541F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4786" w:type="dxa"/>
          </w:tcPr>
          <w:p w14:paraId="2A601242" w14:textId="77777777" w:rsidR="00832B6C" w:rsidRDefault="00832B6C" w:rsidP="003541FD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832B6C" w14:paraId="67C8FC7D" w14:textId="77777777" w:rsidTr="003541FD">
        <w:tc>
          <w:tcPr>
            <w:tcW w:w="4785" w:type="dxa"/>
          </w:tcPr>
          <w:p w14:paraId="6EDF6084" w14:textId="77777777" w:rsidR="00832B6C" w:rsidRDefault="00832B6C" w:rsidP="003541F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 (</w:t>
            </w:r>
            <w:r w:rsidRPr="00B1237B">
              <w:rPr>
                <w:b/>
                <w:sz w:val="28"/>
                <w:szCs w:val="28"/>
              </w:rPr>
              <w:t>действующий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0A86932E" w14:textId="77777777" w:rsidR="00832B6C" w:rsidRDefault="00832B6C" w:rsidP="003541FD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832B6C" w14:paraId="024C703E" w14:textId="77777777" w:rsidTr="003541FD">
        <w:tc>
          <w:tcPr>
            <w:tcW w:w="4785" w:type="dxa"/>
          </w:tcPr>
          <w:p w14:paraId="248B2AC4" w14:textId="77777777" w:rsidR="00832B6C" w:rsidRDefault="00832B6C" w:rsidP="003541F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14:paraId="09F47580" w14:textId="77777777" w:rsidR="00832B6C" w:rsidRDefault="00832B6C" w:rsidP="003541FD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14:paraId="497AAB9A" w14:textId="77777777" w:rsidR="00832B6C" w:rsidRDefault="00832B6C" w:rsidP="00832B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02160BD1" w14:textId="77777777" w:rsidR="00832B6C" w:rsidRPr="00B1237B" w:rsidRDefault="00832B6C" w:rsidP="00832B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1237B">
        <w:rPr>
          <w:rFonts w:ascii="Times New Roman" w:hAnsi="Times New Roman" w:cs="Times New Roman"/>
          <w:sz w:val="28"/>
          <w:szCs w:val="28"/>
        </w:rPr>
        <w:t>Настоящим заявлением участник конференции и руководитель дают согласие на обработку оргкомитетом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22D00561" w14:textId="77777777" w:rsidR="00832B6C" w:rsidRPr="00B1237B" w:rsidRDefault="00832B6C" w:rsidP="00832B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16B136A" w14:textId="77777777" w:rsidR="00832B6C" w:rsidRPr="00B1237B" w:rsidRDefault="00832B6C" w:rsidP="00832B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1237B">
        <w:rPr>
          <w:rFonts w:ascii="Times New Roman" w:hAnsi="Times New Roman" w:cs="Times New Roman"/>
          <w:sz w:val="28"/>
          <w:szCs w:val="28"/>
        </w:rPr>
        <w:t>Участник ________________ _________________________</w:t>
      </w:r>
    </w:p>
    <w:p w14:paraId="23D48454" w14:textId="77777777" w:rsidR="00832B6C" w:rsidRDefault="00832B6C" w:rsidP="00832B6C">
      <w:pPr>
        <w:pStyle w:val="a8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237B">
        <w:rPr>
          <w:rFonts w:ascii="Times New Roman" w:hAnsi="Times New Roman" w:cs="Times New Roman"/>
          <w:sz w:val="20"/>
          <w:szCs w:val="20"/>
        </w:rPr>
        <w:t>Подпись</w:t>
      </w:r>
      <w:r w:rsidRPr="00B1237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237B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14:paraId="2AE5548C" w14:textId="77777777" w:rsidR="00832B6C" w:rsidRDefault="00832B6C" w:rsidP="00832B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AE94405" w14:textId="77777777" w:rsidR="00832B6C" w:rsidRPr="00B1237B" w:rsidRDefault="00832B6C" w:rsidP="00832B6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1237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1E34065" w14:textId="77777777" w:rsidR="00832B6C" w:rsidRPr="00B1237B" w:rsidRDefault="00832B6C" w:rsidP="00832B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262A2E98" w14:textId="77777777" w:rsidR="00832B6C" w:rsidRDefault="00832B6C" w:rsidP="00832B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7B">
        <w:rPr>
          <w:rFonts w:ascii="Times New Roman" w:hAnsi="Times New Roman" w:cs="Times New Roman"/>
          <w:b/>
          <w:sz w:val="28"/>
          <w:szCs w:val="28"/>
        </w:rPr>
        <w:t>Требования к оформлению тезисов</w:t>
      </w:r>
    </w:p>
    <w:p w14:paraId="3B4A5722" w14:textId="77777777" w:rsidR="00832B6C" w:rsidRPr="00B1237B" w:rsidRDefault="00832B6C" w:rsidP="00832B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2DFD8BFE" w14:textId="77777777" w:rsidR="00832B6C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37B">
        <w:rPr>
          <w:rFonts w:ascii="Times New Roman" w:hAnsi="Times New Roman" w:cs="Times New Roman"/>
          <w:sz w:val="28"/>
          <w:szCs w:val="28"/>
        </w:rPr>
        <w:t>Тезисы оформляются в текстовом редакторе MS Word.</w:t>
      </w:r>
    </w:p>
    <w:p w14:paraId="72F0648A" w14:textId="77777777" w:rsidR="00832B6C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37B">
        <w:rPr>
          <w:rFonts w:ascii="Times New Roman" w:hAnsi="Times New Roman" w:cs="Times New Roman"/>
          <w:sz w:val="28"/>
          <w:szCs w:val="28"/>
        </w:rPr>
        <w:t xml:space="preserve">Объём тезисов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237B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14:paraId="0B4DF719" w14:textId="77777777" w:rsidR="00832B6C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37B">
        <w:rPr>
          <w:rFonts w:ascii="Times New Roman" w:hAnsi="Times New Roman" w:cs="Times New Roman"/>
          <w:sz w:val="28"/>
          <w:szCs w:val="28"/>
        </w:rPr>
        <w:t>Ориентация листа - книжная, формат А4, поля - 2 см по периметру страницы.</w:t>
      </w:r>
    </w:p>
    <w:p w14:paraId="490D4263" w14:textId="77777777" w:rsidR="00832B6C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37B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B1237B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B1237B">
        <w:rPr>
          <w:rFonts w:ascii="Times New Roman" w:hAnsi="Times New Roman" w:cs="Times New Roman"/>
          <w:sz w:val="28"/>
          <w:szCs w:val="28"/>
        </w:rPr>
        <w:t xml:space="preserve">, размер 14 </w:t>
      </w:r>
      <w:proofErr w:type="spellStart"/>
      <w:r w:rsidRPr="00B1237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1237B">
        <w:rPr>
          <w:rFonts w:ascii="Times New Roman" w:hAnsi="Times New Roman" w:cs="Times New Roman"/>
          <w:sz w:val="28"/>
          <w:szCs w:val="28"/>
        </w:rPr>
        <w:t>, междустрочный интервал - одинарный, выравнивание по ширине страницы, абзацный отступ - 1 см. Страницы НЕ нумеруются.</w:t>
      </w:r>
    </w:p>
    <w:p w14:paraId="1CB8B4AC" w14:textId="77777777" w:rsidR="00832B6C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37B">
        <w:rPr>
          <w:rFonts w:ascii="Times New Roman" w:hAnsi="Times New Roman" w:cs="Times New Roman"/>
          <w:sz w:val="28"/>
          <w:szCs w:val="28"/>
        </w:rPr>
        <w:t>Таблицы и схемы должны представлять собой обобщенные материалы исследований. Рисунки должны быть четкими и легко воспроизводимыми. Названия и номера рисунков указываются под рисунками, названия и номера таблиц - над таблицами. Таблицы, схемы, рисунки и формулы не должны выходить за пределы указанных полей.</w:t>
      </w:r>
    </w:p>
    <w:p w14:paraId="74F7E2C1" w14:textId="77777777" w:rsidR="00832B6C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37B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обязателен. Ссылки на источники – </w:t>
      </w:r>
      <w:proofErr w:type="spellStart"/>
      <w:r w:rsidRPr="00B1237B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B1237B">
        <w:rPr>
          <w:rFonts w:ascii="Times New Roman" w:hAnsi="Times New Roman" w:cs="Times New Roman"/>
          <w:sz w:val="28"/>
          <w:szCs w:val="28"/>
        </w:rPr>
        <w:t xml:space="preserve"> (оформляются в квадратных скобках, например, [1, с. 12]). Использование автоматических постраничных ссылок не допускается.</w:t>
      </w:r>
    </w:p>
    <w:p w14:paraId="64C2EFC3" w14:textId="77777777" w:rsidR="00832B6C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37B">
        <w:rPr>
          <w:rFonts w:ascii="Times New Roman" w:hAnsi="Times New Roman" w:cs="Times New Roman"/>
          <w:sz w:val="28"/>
          <w:szCs w:val="28"/>
        </w:rPr>
        <w:t>Список использованных источников располагается в конце текста в алфавитном порядке, от основного текста отделяется отступом в 1 интервал.</w:t>
      </w:r>
    </w:p>
    <w:p w14:paraId="2574EA2D" w14:textId="77777777" w:rsidR="00832B6C" w:rsidRDefault="00832B6C" w:rsidP="00832B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37B">
        <w:rPr>
          <w:rFonts w:ascii="Times New Roman" w:hAnsi="Times New Roman" w:cs="Times New Roman"/>
          <w:sz w:val="28"/>
          <w:szCs w:val="28"/>
        </w:rPr>
        <w:t xml:space="preserve">Графики, рисунки, схемы оформляются только в формате </w:t>
      </w:r>
      <w:proofErr w:type="spellStart"/>
      <w:r w:rsidRPr="00B1237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1237B">
        <w:rPr>
          <w:rFonts w:ascii="Times New Roman" w:hAnsi="Times New Roman" w:cs="Times New Roman"/>
          <w:sz w:val="28"/>
          <w:szCs w:val="28"/>
        </w:rPr>
        <w:t>.</w:t>
      </w:r>
    </w:p>
    <w:p w14:paraId="11488E20" w14:textId="77777777" w:rsidR="00832B6C" w:rsidRDefault="00832B6C" w:rsidP="00832B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78129EF" w14:textId="77777777" w:rsidR="00832B6C" w:rsidRDefault="00832B6C" w:rsidP="00832B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7B">
        <w:rPr>
          <w:rFonts w:ascii="Times New Roman" w:hAnsi="Times New Roman" w:cs="Times New Roman"/>
          <w:b/>
          <w:sz w:val="28"/>
          <w:szCs w:val="28"/>
        </w:rPr>
        <w:t>ОБРАЗЕЦ</w:t>
      </w:r>
    </w:p>
    <w:p w14:paraId="2132742B" w14:textId="77777777" w:rsidR="00832B6C" w:rsidRPr="00B1237B" w:rsidRDefault="00832B6C" w:rsidP="00832B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279F4DE5" w14:textId="77777777" w:rsidR="00832B6C" w:rsidRDefault="00832B6C" w:rsidP="00832B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1237B">
        <w:rPr>
          <w:rFonts w:ascii="Times New Roman" w:hAnsi="Times New Roman" w:cs="Times New Roman"/>
          <w:sz w:val="28"/>
          <w:szCs w:val="28"/>
        </w:rPr>
        <w:t>НАЗВАНИЕ ТЕЗИСА (ПО ЦЕНТРУ, БЕЗ ОТСТУПА, ШРИФТ ЖИРНЫЙ, БУКВЫ ПРОПИСНЫЕ, БЕЗ ПЕРЕНОСОВ)</w:t>
      </w:r>
    </w:p>
    <w:p w14:paraId="257C0D7B" w14:textId="77777777" w:rsidR="00832B6C" w:rsidRDefault="00832B6C" w:rsidP="00832B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1237B">
        <w:rPr>
          <w:rFonts w:ascii="Times New Roman" w:hAnsi="Times New Roman" w:cs="Times New Roman"/>
          <w:sz w:val="28"/>
          <w:szCs w:val="28"/>
        </w:rPr>
        <w:t>Ф. И. О. автора (по центру, без отступа, курсив, шрифт обычный) Название ор</w:t>
      </w:r>
      <w:r>
        <w:rPr>
          <w:rFonts w:ascii="Times New Roman" w:hAnsi="Times New Roman" w:cs="Times New Roman"/>
          <w:sz w:val="28"/>
          <w:szCs w:val="28"/>
        </w:rPr>
        <w:t>ганизации (принятое сокращение)</w:t>
      </w:r>
    </w:p>
    <w:p w14:paraId="231DDF82" w14:textId="77777777" w:rsidR="00832B6C" w:rsidRDefault="00832B6C" w:rsidP="00832B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C143E11" w14:textId="77777777" w:rsidR="00832B6C" w:rsidRDefault="00832B6C" w:rsidP="00832B6C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7B">
        <w:rPr>
          <w:rFonts w:ascii="Times New Roman" w:hAnsi="Times New Roman" w:cs="Times New Roman"/>
          <w:sz w:val="28"/>
          <w:szCs w:val="28"/>
        </w:rPr>
        <w:t>Текст.</w:t>
      </w:r>
    </w:p>
    <w:p w14:paraId="3F9DE2B9" w14:textId="77777777" w:rsidR="00832B6C" w:rsidRDefault="00832B6C" w:rsidP="00832B6C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70FB72A" w14:textId="77777777" w:rsidR="00832B6C" w:rsidRPr="00B1237B" w:rsidRDefault="00832B6C" w:rsidP="00832B6C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7B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14:paraId="20F28593" w14:textId="77777777" w:rsidR="00533065" w:rsidRPr="00533065" w:rsidRDefault="0053306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533065" w:rsidRPr="00533065" w:rsidSect="00C20A3E">
      <w:pgSz w:w="11900" w:h="16838"/>
      <w:pgMar w:top="706" w:right="846" w:bottom="8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3C"/>
    <w:multiLevelType w:val="hybridMultilevel"/>
    <w:tmpl w:val="0720C57A"/>
    <w:lvl w:ilvl="0" w:tplc="5238A60C">
      <w:start w:val="1"/>
      <w:numFmt w:val="decimal"/>
      <w:lvlText w:val="%1."/>
      <w:lvlJc w:val="left"/>
    </w:lvl>
    <w:lvl w:ilvl="1" w:tplc="BA1A07F8">
      <w:numFmt w:val="decimal"/>
      <w:lvlText w:val=""/>
      <w:lvlJc w:val="left"/>
    </w:lvl>
    <w:lvl w:ilvl="2" w:tplc="31C80D6A">
      <w:numFmt w:val="decimal"/>
      <w:lvlText w:val=""/>
      <w:lvlJc w:val="left"/>
    </w:lvl>
    <w:lvl w:ilvl="3" w:tplc="12A83BC6">
      <w:numFmt w:val="decimal"/>
      <w:lvlText w:val=""/>
      <w:lvlJc w:val="left"/>
    </w:lvl>
    <w:lvl w:ilvl="4" w:tplc="9A6CC7F2">
      <w:numFmt w:val="decimal"/>
      <w:lvlText w:val=""/>
      <w:lvlJc w:val="left"/>
    </w:lvl>
    <w:lvl w:ilvl="5" w:tplc="3E3261CC">
      <w:numFmt w:val="decimal"/>
      <w:lvlText w:val=""/>
      <w:lvlJc w:val="left"/>
    </w:lvl>
    <w:lvl w:ilvl="6" w:tplc="568A784E">
      <w:numFmt w:val="decimal"/>
      <w:lvlText w:val=""/>
      <w:lvlJc w:val="left"/>
    </w:lvl>
    <w:lvl w:ilvl="7" w:tplc="D02A666E">
      <w:numFmt w:val="decimal"/>
      <w:lvlText w:val=""/>
      <w:lvlJc w:val="left"/>
    </w:lvl>
    <w:lvl w:ilvl="8" w:tplc="FE5CA360">
      <w:numFmt w:val="decimal"/>
      <w:lvlText w:val=""/>
      <w:lvlJc w:val="left"/>
    </w:lvl>
  </w:abstractNum>
  <w:abstractNum w:abstractNumId="1" w15:restartNumberingAfterBreak="0">
    <w:nsid w:val="16D179EF"/>
    <w:multiLevelType w:val="multilevel"/>
    <w:tmpl w:val="FC922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82782E"/>
    <w:multiLevelType w:val="hybridMultilevel"/>
    <w:tmpl w:val="7D30025C"/>
    <w:lvl w:ilvl="0" w:tplc="8458B3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750613F"/>
    <w:multiLevelType w:val="hybridMultilevel"/>
    <w:tmpl w:val="6DD0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5148E"/>
    <w:multiLevelType w:val="hybridMultilevel"/>
    <w:tmpl w:val="6298BBD6"/>
    <w:lvl w:ilvl="0" w:tplc="93C20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1479A2"/>
    <w:multiLevelType w:val="hybridMultilevel"/>
    <w:tmpl w:val="277C0A90"/>
    <w:lvl w:ilvl="0" w:tplc="8458B3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9157825"/>
    <w:multiLevelType w:val="hybridMultilevel"/>
    <w:tmpl w:val="D8E20BB4"/>
    <w:lvl w:ilvl="0" w:tplc="93C20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3808B0"/>
    <w:multiLevelType w:val="hybridMultilevel"/>
    <w:tmpl w:val="FE06E610"/>
    <w:lvl w:ilvl="0" w:tplc="93C20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E6F55"/>
    <w:multiLevelType w:val="hybridMultilevel"/>
    <w:tmpl w:val="AAA8983A"/>
    <w:lvl w:ilvl="0" w:tplc="93C20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641A7"/>
    <w:multiLevelType w:val="hybridMultilevel"/>
    <w:tmpl w:val="CE9CF11A"/>
    <w:lvl w:ilvl="0" w:tplc="93C20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3169C8"/>
    <w:multiLevelType w:val="hybridMultilevel"/>
    <w:tmpl w:val="EE421C3A"/>
    <w:lvl w:ilvl="0" w:tplc="93C20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03980694">
    <w:abstractNumId w:val="0"/>
  </w:num>
  <w:num w:numId="2" w16cid:durableId="1015621218">
    <w:abstractNumId w:val="5"/>
  </w:num>
  <w:num w:numId="3" w16cid:durableId="1472865778">
    <w:abstractNumId w:val="2"/>
  </w:num>
  <w:num w:numId="4" w16cid:durableId="1051419373">
    <w:abstractNumId w:val="1"/>
  </w:num>
  <w:num w:numId="5" w16cid:durableId="1293905590">
    <w:abstractNumId w:val="3"/>
  </w:num>
  <w:num w:numId="6" w16cid:durableId="117842813">
    <w:abstractNumId w:val="6"/>
  </w:num>
  <w:num w:numId="7" w16cid:durableId="1702318593">
    <w:abstractNumId w:val="9"/>
  </w:num>
  <w:num w:numId="8" w16cid:durableId="148401592">
    <w:abstractNumId w:val="7"/>
  </w:num>
  <w:num w:numId="9" w16cid:durableId="480078747">
    <w:abstractNumId w:val="8"/>
  </w:num>
  <w:num w:numId="10" w16cid:durableId="1040975733">
    <w:abstractNumId w:val="10"/>
  </w:num>
  <w:num w:numId="11" w16cid:durableId="1843470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5B"/>
    <w:rsid w:val="000850AB"/>
    <w:rsid w:val="00115CF1"/>
    <w:rsid w:val="003F3506"/>
    <w:rsid w:val="00410C62"/>
    <w:rsid w:val="00533065"/>
    <w:rsid w:val="00586631"/>
    <w:rsid w:val="00613ED0"/>
    <w:rsid w:val="00673E5D"/>
    <w:rsid w:val="00676FB9"/>
    <w:rsid w:val="006B2D0C"/>
    <w:rsid w:val="00715E1E"/>
    <w:rsid w:val="007D5AC0"/>
    <w:rsid w:val="00832B6C"/>
    <w:rsid w:val="00844439"/>
    <w:rsid w:val="008E065B"/>
    <w:rsid w:val="009D1F6A"/>
    <w:rsid w:val="009D4052"/>
    <w:rsid w:val="00A90D51"/>
    <w:rsid w:val="00AF7C03"/>
    <w:rsid w:val="00BF612D"/>
    <w:rsid w:val="00C039C3"/>
    <w:rsid w:val="00C20A3E"/>
    <w:rsid w:val="00C36457"/>
    <w:rsid w:val="00C46C02"/>
    <w:rsid w:val="00DF0A31"/>
    <w:rsid w:val="00E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4402"/>
  <w15:docId w15:val="{E9C467B6-62CE-44C6-BB8B-522A78FB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65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06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306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33065"/>
    <w:pPr>
      <w:ind w:left="720"/>
      <w:contextualSpacing/>
    </w:pPr>
    <w:rPr>
      <w:rFonts w:ascii="Times New Roman" w:eastAsiaTheme="minorEastAsia" w:hAnsi="Times New Roman" w:cs="Times New Roman"/>
    </w:rPr>
  </w:style>
  <w:style w:type="table" w:styleId="a6">
    <w:name w:val="Table Grid"/>
    <w:basedOn w:val="a1"/>
    <w:uiPriority w:val="59"/>
    <w:rsid w:val="005330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330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330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-tgt.ru/" TargetMode="External"/><Relationship Id="rId13" Type="http://schemas.openxmlformats.org/officeDocument/2006/relationships/hyperlink" Target="mailto:metod.kab.202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antiplagi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po-tgt.ru/" TargetMode="External"/><Relationship Id="rId5" Type="http://schemas.openxmlformats.org/officeDocument/2006/relationships/hyperlink" Target="mailto:metod.kab.2020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po-tg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.kab.202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Тащиян Ирина Николаевна</cp:lastModifiedBy>
  <cp:revision>2</cp:revision>
  <dcterms:created xsi:type="dcterms:W3CDTF">2022-10-20T09:49:00Z</dcterms:created>
  <dcterms:modified xsi:type="dcterms:W3CDTF">2022-10-20T09:49:00Z</dcterms:modified>
</cp:coreProperties>
</file>