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DB" w:rsidRDefault="005F0D5D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F0D5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2FF00E" wp14:editId="281950A2">
            <wp:extent cx="6119495" cy="8369935"/>
            <wp:effectExtent l="0" t="0" r="0" b="0"/>
            <wp:docPr id="1" name="Рисунок 1" descr="C:\Users\РабочийНГТК\Desktop\21-22 уч. год\9 Шаг за горизонт 2021\титул Шаг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НГТК\Desktop\21-22 уч. год\9 Шаг за горизонт 2021\титул Шаг из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8DB" w:rsidRDefault="00AE58DB" w:rsidP="00461B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A88" w:rsidRPr="00D47A88" w:rsidRDefault="00D47A88" w:rsidP="0037793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A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D47A88" w:rsidRPr="00377936" w:rsidRDefault="00FA3249" w:rsidP="00377936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проведении </w:t>
      </w:r>
      <w:r w:rsidR="009611F6" w:rsidRPr="00FA32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611F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областной заочной научно-практической конференции студентов профессиональных образовательных организаций и учащихся основных и средних общеобразовательных школ</w:t>
      </w:r>
      <w:r w:rsidR="00377936" w:rsidRPr="00377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A88" w:rsidRPr="0037793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A3136" w:rsidRPr="00377936">
        <w:rPr>
          <w:rFonts w:ascii="Times New Roman" w:eastAsia="Calibri" w:hAnsi="Times New Roman" w:cs="Times New Roman"/>
          <w:b/>
          <w:sz w:val="24"/>
          <w:szCs w:val="24"/>
        </w:rPr>
        <w:t>Шаг за горизонт</w:t>
      </w:r>
      <w:r w:rsidR="00D47A88" w:rsidRPr="0037793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779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77936">
        <w:rPr>
          <w:rFonts w:ascii="Times New Roman" w:eastAsia="Calibri" w:hAnsi="Times New Roman" w:cs="Times New Roman"/>
          <w:sz w:val="24"/>
          <w:szCs w:val="24"/>
        </w:rPr>
        <w:t>(далее – К</w:t>
      </w:r>
      <w:r w:rsidR="00377936" w:rsidRPr="00377936">
        <w:rPr>
          <w:rFonts w:ascii="Times New Roman" w:eastAsia="Calibri" w:hAnsi="Times New Roman" w:cs="Times New Roman"/>
          <w:sz w:val="24"/>
          <w:szCs w:val="24"/>
        </w:rPr>
        <w:t>онференция)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 xml:space="preserve"> определяет</w:t>
      </w:r>
      <w:r w:rsidR="00FE4A19" w:rsidRPr="00FE4A19">
        <w:t xml:space="preserve"> </w:t>
      </w:r>
      <w:r w:rsidR="00FE4A19" w:rsidRPr="00377936">
        <w:rPr>
          <w:rFonts w:ascii="Times New Roman" w:eastAsia="Calibri" w:hAnsi="Times New Roman" w:cs="Times New Roman"/>
          <w:sz w:val="24"/>
          <w:szCs w:val="24"/>
        </w:rPr>
        <w:t>статус,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 xml:space="preserve"> цели и задачи, порядок и условия </w:t>
      </w:r>
      <w:r w:rsidR="00377936">
        <w:rPr>
          <w:rFonts w:ascii="Times New Roman" w:eastAsia="Calibri" w:hAnsi="Times New Roman" w:cs="Times New Roman"/>
          <w:sz w:val="24"/>
          <w:szCs w:val="24"/>
        </w:rPr>
        <w:t xml:space="preserve">организации и 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377936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D47A88" w:rsidRPr="00377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936" w:rsidRPr="00377936" w:rsidRDefault="00377936" w:rsidP="00377936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Конференция проводится на базе ГБПОУ </w:t>
      </w:r>
      <w:r>
        <w:rPr>
          <w:rFonts w:ascii="Times New Roman" w:eastAsia="Calibri" w:hAnsi="Times New Roman" w:cs="Times New Roman"/>
          <w:sz w:val="24"/>
          <w:szCs w:val="24"/>
        </w:rPr>
        <w:t>Новокузнецкого горнотранспортного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11F6">
        <w:rPr>
          <w:rFonts w:ascii="Times New Roman" w:eastAsia="Calibri" w:hAnsi="Times New Roman" w:cs="Times New Roman"/>
          <w:sz w:val="24"/>
          <w:szCs w:val="24"/>
        </w:rPr>
        <w:t xml:space="preserve"> им. В.Ф. Кузнецова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(далее – колледж). </w:t>
      </w:r>
    </w:p>
    <w:p w:rsidR="00377936" w:rsidRPr="00377936" w:rsidRDefault="00377936" w:rsidP="00940CD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 Организаторы конференции:</w:t>
      </w:r>
    </w:p>
    <w:p w:rsidR="00377936" w:rsidRPr="00FE2C51" w:rsidRDefault="00377936" w:rsidP="00940CD7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>Некоммерческая организация «Союз директоров профессиональных образовательных организаций Кемеровской области»;</w:t>
      </w:r>
    </w:p>
    <w:p w:rsidR="00377936" w:rsidRPr="00FE2C51" w:rsidRDefault="00377936" w:rsidP="00940CD7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Новокузнецкий горнотранспортный колледж</w:t>
      </w:r>
      <w:r w:rsidR="009611F6" w:rsidRPr="00FE2C51">
        <w:rPr>
          <w:rFonts w:ascii="Times New Roman" w:eastAsia="Calibri" w:hAnsi="Times New Roman" w:cs="Times New Roman"/>
          <w:sz w:val="24"/>
          <w:szCs w:val="24"/>
        </w:rPr>
        <w:t xml:space="preserve"> им. В.Ф. Кузнецова;</w:t>
      </w:r>
    </w:p>
    <w:p w:rsidR="00377936" w:rsidRPr="00377936" w:rsidRDefault="00377936" w:rsidP="00940CD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Адрес проведения: Кемеровская область, г. </w:t>
      </w:r>
      <w:r>
        <w:rPr>
          <w:rFonts w:ascii="Times New Roman" w:eastAsia="Calibri" w:hAnsi="Times New Roman" w:cs="Times New Roman"/>
          <w:sz w:val="24"/>
          <w:szCs w:val="24"/>
        </w:rPr>
        <w:t>Новокузнецк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Зыряновская</w:t>
      </w:r>
      <w:r w:rsidRPr="003779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  <w:r w:rsidRPr="00377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F1A" w:rsidRPr="00CA3136" w:rsidRDefault="00D47A88" w:rsidP="00940CD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88">
        <w:rPr>
          <w:rFonts w:ascii="Times New Roman" w:eastAsia="Calibri" w:hAnsi="Times New Roman" w:cs="Times New Roman"/>
          <w:sz w:val="24"/>
          <w:szCs w:val="24"/>
        </w:rPr>
        <w:t>Информация о сроках</w:t>
      </w:r>
      <w:r w:rsidR="00377936">
        <w:rPr>
          <w:rFonts w:ascii="Times New Roman" w:eastAsia="Calibri" w:hAnsi="Times New Roman" w:cs="Times New Roman"/>
          <w:sz w:val="24"/>
          <w:szCs w:val="24"/>
        </w:rPr>
        <w:t>,</w:t>
      </w:r>
      <w:r w:rsidRPr="00D47A88">
        <w:rPr>
          <w:rFonts w:ascii="Times New Roman" w:eastAsia="Calibri" w:hAnsi="Times New Roman" w:cs="Times New Roman"/>
          <w:sz w:val="24"/>
          <w:szCs w:val="24"/>
        </w:rPr>
        <w:t xml:space="preserve"> правилах проведения </w:t>
      </w:r>
      <w:r w:rsidR="00377936">
        <w:rPr>
          <w:rFonts w:ascii="Times New Roman" w:eastAsia="Calibri" w:hAnsi="Times New Roman" w:cs="Times New Roman"/>
          <w:sz w:val="24"/>
          <w:szCs w:val="24"/>
        </w:rPr>
        <w:t xml:space="preserve">и результатах </w:t>
      </w:r>
      <w:r w:rsidRPr="00D47A88">
        <w:rPr>
          <w:rFonts w:ascii="Times New Roman" w:eastAsia="Calibri" w:hAnsi="Times New Roman" w:cs="Times New Roman"/>
          <w:sz w:val="24"/>
          <w:szCs w:val="24"/>
        </w:rPr>
        <w:t>Конференции раз</w:t>
      </w:r>
      <w:r w:rsidR="00377936">
        <w:rPr>
          <w:rFonts w:ascii="Times New Roman" w:eastAsia="Calibri" w:hAnsi="Times New Roman" w:cs="Times New Roman"/>
          <w:sz w:val="24"/>
          <w:szCs w:val="24"/>
        </w:rPr>
        <w:t xml:space="preserve">мещается на официальном сайте </w:t>
      </w:r>
      <w:r w:rsidR="00CA3136">
        <w:rPr>
          <w:rFonts w:ascii="Times New Roman" w:eastAsia="Calibri" w:hAnsi="Times New Roman" w:cs="Times New Roman"/>
          <w:sz w:val="24"/>
          <w:szCs w:val="24"/>
        </w:rPr>
        <w:t>колледж</w:t>
      </w:r>
      <w:r w:rsidR="00377936">
        <w:rPr>
          <w:rFonts w:ascii="Times New Roman" w:eastAsia="Calibri" w:hAnsi="Times New Roman" w:cs="Times New Roman"/>
          <w:sz w:val="24"/>
          <w:szCs w:val="24"/>
        </w:rPr>
        <w:t>а</w:t>
      </w:r>
      <w:r w:rsidR="00CA31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36" w:rsidRDefault="00CA3136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8DB" w:rsidRPr="00FE4A19" w:rsidRDefault="00AE58DB" w:rsidP="00FE4A19">
      <w:pPr>
        <w:pStyle w:val="Default"/>
        <w:jc w:val="center"/>
      </w:pPr>
      <w:r w:rsidRPr="00FE4A19">
        <w:rPr>
          <w:b/>
          <w:bCs/>
        </w:rPr>
        <w:t xml:space="preserve">2. Цели и задачи </w:t>
      </w:r>
      <w:r w:rsidR="00C4626A">
        <w:rPr>
          <w:b/>
          <w:bCs/>
        </w:rPr>
        <w:t>СНПК</w:t>
      </w:r>
    </w:p>
    <w:p w:rsidR="00A16BE6" w:rsidRDefault="00C4626A" w:rsidP="009E7D80">
      <w:pPr>
        <w:pStyle w:val="Default"/>
        <w:ind w:firstLine="567"/>
        <w:jc w:val="both"/>
      </w:pPr>
      <w:r>
        <w:t>2.1</w:t>
      </w:r>
      <w:r w:rsidR="00AE58DB" w:rsidRPr="00FE4A19">
        <w:t xml:space="preserve"> </w:t>
      </w:r>
      <w:r w:rsidR="00AE58DB" w:rsidRPr="00377936">
        <w:rPr>
          <w:b/>
          <w:iCs/>
        </w:rPr>
        <w:t>Целью</w:t>
      </w:r>
      <w:r w:rsidR="00AE58DB" w:rsidRPr="00FE4A19">
        <w:rPr>
          <w:b/>
          <w:i/>
          <w:iCs/>
        </w:rPr>
        <w:t xml:space="preserve"> </w:t>
      </w:r>
      <w:r w:rsidR="00377936">
        <w:t>проведения Конференции является</w:t>
      </w:r>
      <w:r w:rsidR="00AE58DB" w:rsidRPr="00FE4A19">
        <w:t xml:space="preserve"> привлечение </w:t>
      </w:r>
      <w:r w:rsidR="00377936">
        <w:t>студентов профессиональных образовательных организаций и учащихся основных и средних общеобразовательных школ</w:t>
      </w:r>
      <w:r w:rsidR="00AE58DB" w:rsidRPr="00FE4A19">
        <w:t xml:space="preserve"> к обширной</w:t>
      </w:r>
      <w:r w:rsidR="00FE4A19">
        <w:t xml:space="preserve"> </w:t>
      </w:r>
      <w:r w:rsidR="00AE58DB" w:rsidRPr="00FE4A19">
        <w:t>научно-исследовательской</w:t>
      </w:r>
      <w:r>
        <w:t xml:space="preserve"> </w:t>
      </w:r>
      <w:r w:rsidR="00AE58DB" w:rsidRPr="00FE4A19">
        <w:t xml:space="preserve">работе </w:t>
      </w:r>
      <w:r w:rsidR="00A16BE6" w:rsidRPr="00A16BE6">
        <w:t>и содействие внедрению результатов исследований в практику.</w:t>
      </w:r>
    </w:p>
    <w:p w:rsidR="00AE58DB" w:rsidRPr="00FE4A19" w:rsidRDefault="00C4626A" w:rsidP="00940CD7">
      <w:pPr>
        <w:pStyle w:val="Default"/>
        <w:ind w:firstLine="567"/>
        <w:jc w:val="both"/>
      </w:pPr>
      <w:r>
        <w:rPr>
          <w:iCs/>
        </w:rPr>
        <w:t>2.2</w:t>
      </w:r>
      <w:r w:rsidR="00AE58DB" w:rsidRPr="00FE4A19">
        <w:rPr>
          <w:i/>
          <w:iCs/>
        </w:rPr>
        <w:t xml:space="preserve"> </w:t>
      </w:r>
      <w:r w:rsidR="00AE58DB" w:rsidRPr="00FE4A19">
        <w:t xml:space="preserve">Указанная цель достигается с помощью следующих </w:t>
      </w:r>
      <w:r w:rsidR="00AE58DB" w:rsidRPr="00A16BE6">
        <w:rPr>
          <w:b/>
          <w:iCs/>
        </w:rPr>
        <w:t>задач</w:t>
      </w:r>
      <w:r w:rsidR="00AE58DB" w:rsidRPr="00FE4A19">
        <w:rPr>
          <w:i/>
          <w:iCs/>
        </w:rPr>
        <w:t xml:space="preserve">: </w:t>
      </w:r>
    </w:p>
    <w:p w:rsidR="00AE58DB" w:rsidRDefault="00AE58DB" w:rsidP="00940CD7">
      <w:pPr>
        <w:pStyle w:val="Default"/>
        <w:numPr>
          <w:ilvl w:val="0"/>
          <w:numId w:val="16"/>
        </w:numPr>
        <w:ind w:left="0" w:firstLine="567"/>
        <w:jc w:val="both"/>
      </w:pPr>
      <w:r w:rsidRPr="00FE4A19">
        <w:t xml:space="preserve">проработка актуальных проблем Кузбасса и государства, экономики и права на современном этапе; </w:t>
      </w:r>
    </w:p>
    <w:p w:rsidR="00AE58DB" w:rsidRPr="00FE2C51" w:rsidRDefault="00B647B9" w:rsidP="00940CD7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 xml:space="preserve">поиск и поддержка талантливых, интересующихся наукой, </w:t>
      </w:r>
      <w:r w:rsidR="00A16BE6" w:rsidRPr="00FE2C51">
        <w:rPr>
          <w:rFonts w:ascii="Times New Roman" w:eastAsia="Calibri" w:hAnsi="Times New Roman" w:cs="Times New Roman"/>
          <w:sz w:val="24"/>
          <w:szCs w:val="24"/>
        </w:rPr>
        <w:t>студентов профессиональных образовательных организаций и учащихся основных и средних общеобразовательных школ</w:t>
      </w:r>
      <w:r w:rsidRPr="00FE2C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58DB" w:rsidRPr="00FE4A19" w:rsidRDefault="00AE58DB" w:rsidP="00940CD7">
      <w:pPr>
        <w:pStyle w:val="Default"/>
        <w:numPr>
          <w:ilvl w:val="0"/>
          <w:numId w:val="16"/>
        </w:numPr>
        <w:ind w:left="0" w:firstLine="567"/>
        <w:jc w:val="both"/>
      </w:pPr>
      <w:r w:rsidRPr="00FE4A19">
        <w:t xml:space="preserve">реализация научных изысканий студентов на практике; </w:t>
      </w:r>
    </w:p>
    <w:p w:rsidR="009E7D80" w:rsidRDefault="00AE58DB" w:rsidP="00940CD7">
      <w:pPr>
        <w:pStyle w:val="Default"/>
        <w:numPr>
          <w:ilvl w:val="0"/>
          <w:numId w:val="16"/>
        </w:numPr>
        <w:ind w:left="0" w:firstLine="567"/>
        <w:jc w:val="both"/>
      </w:pPr>
      <w:r w:rsidRPr="00FE4A19">
        <w:t xml:space="preserve">содействие полному раскрытию способностей </w:t>
      </w:r>
      <w:r w:rsidR="00A16BE6" w:rsidRPr="00A16BE6">
        <w:t>студентов профессиональных образовательных организаций и учащихся основных и средних общеобразовательных школ</w:t>
      </w:r>
      <w:r w:rsidRPr="00FE4A19">
        <w:t xml:space="preserve"> в области научной деятельности, стимулирование научно-исследовательской инициативы</w:t>
      </w:r>
      <w:r w:rsidR="009E7D80">
        <w:t>;</w:t>
      </w:r>
    </w:p>
    <w:p w:rsidR="00B647B9" w:rsidRPr="00FE2C51" w:rsidRDefault="00B647B9" w:rsidP="00940CD7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C51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подготовки молодых специалистов.</w:t>
      </w:r>
    </w:p>
    <w:p w:rsidR="00B647B9" w:rsidRDefault="00B647B9" w:rsidP="009E7D80">
      <w:pPr>
        <w:pStyle w:val="Default"/>
        <w:ind w:firstLine="567"/>
        <w:jc w:val="both"/>
      </w:pPr>
    </w:p>
    <w:p w:rsidR="00A16BE6" w:rsidRPr="00A16BE6" w:rsidRDefault="00A16BE6" w:rsidP="00A16B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Направления работы К</w:t>
      </w:r>
      <w:r w:rsidRPr="00A16BE6">
        <w:rPr>
          <w:rFonts w:ascii="Times New Roman" w:eastAsia="Calibri" w:hAnsi="Times New Roman" w:cs="Times New Roman"/>
          <w:b/>
          <w:bCs/>
          <w:sz w:val="24"/>
          <w:szCs w:val="24"/>
        </w:rPr>
        <w:t>онференции</w:t>
      </w:r>
    </w:p>
    <w:p w:rsidR="00A16BE6" w:rsidRDefault="00A16BE6" w:rsidP="00A16B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B4E">
        <w:rPr>
          <w:rFonts w:ascii="Times New Roman" w:eastAsia="Calibri" w:hAnsi="Times New Roman" w:cs="Times New Roman"/>
          <w:sz w:val="24"/>
          <w:szCs w:val="24"/>
        </w:rPr>
        <w:t xml:space="preserve">Тематика научно-практических работ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</w:t>
      </w:r>
      <w:r w:rsidRPr="007A6B4E">
        <w:rPr>
          <w:rFonts w:ascii="Times New Roman" w:eastAsia="Calibri" w:hAnsi="Times New Roman" w:cs="Times New Roman"/>
          <w:sz w:val="24"/>
          <w:szCs w:val="24"/>
        </w:rPr>
        <w:t>на соответствовать следующим направлениям:</w:t>
      </w:r>
    </w:p>
    <w:p w:rsidR="008B4098" w:rsidRPr="008B4098" w:rsidRDefault="008B4098" w:rsidP="00FE2C51">
      <w:pPr>
        <w:pStyle w:val="Default"/>
        <w:numPr>
          <w:ilvl w:val="0"/>
          <w:numId w:val="17"/>
        </w:numPr>
        <w:ind w:left="426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современные отрасли промышленности: состояние, технологии, инновации, перспективы;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транспорт – дорога в будущее (автомобильный и специальные виды);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транспорт</w:t>
      </w:r>
      <w:r>
        <w:rPr>
          <w:rFonts w:eastAsia="Calibri"/>
          <w:color w:val="auto"/>
        </w:rPr>
        <w:t xml:space="preserve"> </w:t>
      </w:r>
      <w:r w:rsidRPr="008B4098">
        <w:rPr>
          <w:rFonts w:eastAsia="Calibri"/>
          <w:color w:val="auto"/>
        </w:rPr>
        <w:t>– дорога в будущее (железнодорожный);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социум как фактор формирования личности;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социум как фактор профессионального самоопределения личности;</w:t>
      </w:r>
    </w:p>
    <w:p w:rsidR="008B4098" w:rsidRPr="008B4098" w:rsidRDefault="009611F6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социальные п</w:t>
      </w:r>
      <w:r w:rsidR="00940CD7">
        <w:rPr>
          <w:rFonts w:eastAsia="Calibri"/>
          <w:color w:val="auto"/>
        </w:rPr>
        <w:t>роблемы современного общества (к</w:t>
      </w:r>
      <w:r>
        <w:rPr>
          <w:rFonts w:eastAsia="Calibri"/>
          <w:color w:val="auto"/>
        </w:rPr>
        <w:t xml:space="preserve"> 200-летию со дня рождения Н.А. Некрасова «Кому на Руси жить хорошо»)</w:t>
      </w:r>
      <w:r w:rsidR="008B4098" w:rsidRPr="008B4098">
        <w:rPr>
          <w:rFonts w:eastAsia="Calibri"/>
          <w:color w:val="auto"/>
        </w:rPr>
        <w:t>;</w:t>
      </w:r>
    </w:p>
    <w:p w:rsidR="008B4098" w:rsidRPr="00931C9B" w:rsidRDefault="00931C9B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931C9B">
        <w:rPr>
          <w:rFonts w:eastAsia="Calibri"/>
          <w:color w:val="auto"/>
        </w:rPr>
        <w:t>траектория финансовой независимости</w:t>
      </w:r>
      <w:r w:rsidR="008B4098" w:rsidRPr="00931C9B">
        <w:rPr>
          <w:rFonts w:eastAsia="Calibri"/>
          <w:color w:val="auto"/>
        </w:rPr>
        <w:t>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краеведение;</w:t>
      </w:r>
    </w:p>
    <w:p w:rsidR="008B4098" w:rsidRPr="008B4098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Кузбасс угольный XXI века: традиции прошлого, состояние и перспективы;</w:t>
      </w:r>
    </w:p>
    <w:p w:rsidR="008B4098" w:rsidRDefault="009611F6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промышленная </w:t>
      </w:r>
      <w:r w:rsidR="008B4098" w:rsidRPr="008B4098">
        <w:rPr>
          <w:rFonts w:eastAsia="Calibri"/>
          <w:color w:val="auto"/>
        </w:rPr>
        <w:t xml:space="preserve">экология, </w:t>
      </w:r>
      <w:r>
        <w:rPr>
          <w:rFonts w:eastAsia="Calibri"/>
          <w:color w:val="auto"/>
        </w:rPr>
        <w:t xml:space="preserve">экология региона, </w:t>
      </w:r>
      <w:r w:rsidR="008B4098" w:rsidRPr="008B4098">
        <w:rPr>
          <w:rFonts w:eastAsia="Calibri"/>
          <w:color w:val="auto"/>
        </w:rPr>
        <w:t>охрана труда;</w:t>
      </w:r>
    </w:p>
    <w:p w:rsidR="009611F6" w:rsidRPr="008B4098" w:rsidRDefault="009611F6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экологические проблемы окружающей среды;</w:t>
      </w:r>
    </w:p>
    <w:p w:rsidR="00A16BE6" w:rsidRDefault="008B4098" w:rsidP="00940CD7">
      <w:pPr>
        <w:pStyle w:val="Default"/>
        <w:numPr>
          <w:ilvl w:val="0"/>
          <w:numId w:val="17"/>
        </w:numPr>
        <w:ind w:left="0" w:firstLine="567"/>
        <w:jc w:val="both"/>
        <w:rPr>
          <w:rFonts w:eastAsia="Calibri"/>
          <w:color w:val="auto"/>
        </w:rPr>
      </w:pPr>
      <w:r w:rsidRPr="008B4098">
        <w:rPr>
          <w:rFonts w:eastAsia="Calibri"/>
          <w:color w:val="auto"/>
        </w:rPr>
        <w:t>добровольчество (волонтерство).</w:t>
      </w:r>
    </w:p>
    <w:p w:rsidR="008B4098" w:rsidRDefault="008B4098" w:rsidP="008B4098">
      <w:pPr>
        <w:pStyle w:val="Default"/>
        <w:ind w:firstLine="567"/>
        <w:jc w:val="both"/>
        <w:rPr>
          <w:b/>
        </w:rPr>
      </w:pPr>
    </w:p>
    <w:p w:rsidR="00A16BE6" w:rsidRPr="00A16BE6" w:rsidRDefault="00A16BE6" w:rsidP="00A16BE6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BE6">
        <w:rPr>
          <w:rFonts w:ascii="Times New Roman" w:eastAsia="Calibri" w:hAnsi="Times New Roman" w:cs="Times New Roman"/>
          <w:b/>
          <w:sz w:val="24"/>
          <w:szCs w:val="24"/>
        </w:rPr>
        <w:t>4. Участники конференции и условия участия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E6">
        <w:rPr>
          <w:rFonts w:ascii="Times New Roman" w:eastAsia="Calibri" w:hAnsi="Times New Roman" w:cs="Times New Roman"/>
          <w:sz w:val="24"/>
          <w:szCs w:val="24"/>
        </w:rPr>
        <w:t>4.1. Участниками конференции являются: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E6">
        <w:rPr>
          <w:rFonts w:ascii="Times New Roman" w:eastAsia="Calibri" w:hAnsi="Times New Roman" w:cs="Times New Roman"/>
          <w:sz w:val="24"/>
          <w:szCs w:val="24"/>
        </w:rPr>
        <w:lastRenderedPageBreak/>
        <w:t>- студенты профессиональных образовательных организаций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 xml:space="preserve"> Кемеровской области</w:t>
      </w:r>
      <w:r w:rsidR="00940CD7">
        <w:rPr>
          <w:rFonts w:ascii="Times New Roman" w:eastAsia="Calibri" w:hAnsi="Times New Roman" w:cs="Times New Roman"/>
          <w:bCs/>
          <w:sz w:val="24"/>
          <w:szCs w:val="24"/>
        </w:rPr>
        <w:t>-Кузбасса</w:t>
      </w:r>
      <w:r w:rsidRPr="00A16B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sz w:val="24"/>
          <w:szCs w:val="24"/>
        </w:rPr>
        <w:t xml:space="preserve">- учащиеся 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основных и средних общеобразовательных школ (</w:t>
      </w:r>
      <w:r w:rsidRPr="00A16BE6">
        <w:rPr>
          <w:rFonts w:ascii="Times New Roman" w:eastAsia="Calibri" w:hAnsi="Times New Roman" w:cs="Times New Roman"/>
          <w:sz w:val="24"/>
          <w:szCs w:val="24"/>
        </w:rPr>
        <w:t>5-11 классы)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 xml:space="preserve"> Кемеровской области</w:t>
      </w:r>
      <w:r w:rsidR="00940CD7">
        <w:rPr>
          <w:rFonts w:ascii="Times New Roman" w:eastAsia="Calibri" w:hAnsi="Times New Roman" w:cs="Times New Roman"/>
          <w:bCs/>
          <w:sz w:val="24"/>
          <w:szCs w:val="24"/>
        </w:rPr>
        <w:t>-Кузбасса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sz w:val="24"/>
          <w:szCs w:val="24"/>
        </w:rPr>
        <w:t>4.2. Материалы, представленные на конференцию, могут быть выполнены как одним автором, так и группой авторов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A16BE6">
        <w:rPr>
          <w:rFonts w:ascii="Times New Roman" w:eastAsia="Calibri" w:hAnsi="Times New Roman" w:cs="Times New Roman"/>
          <w:b/>
          <w:bCs/>
          <w:sz w:val="24"/>
          <w:szCs w:val="24"/>
        </w:rPr>
        <w:t>но не более 2-х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A16B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sz w:val="24"/>
          <w:szCs w:val="24"/>
        </w:rPr>
        <w:t>4.3. Количество работ от организации не ограничено.</w:t>
      </w:r>
    </w:p>
    <w:p w:rsidR="00A16BE6" w:rsidRPr="00A16BE6" w:rsidRDefault="00A16BE6" w:rsidP="00ED6E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4.4. </w:t>
      </w:r>
      <w:r w:rsidRPr="00A16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участия в конференции – </w:t>
      </w:r>
      <w:r w:rsidRPr="00A16B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заочная.</w:t>
      </w:r>
    </w:p>
    <w:p w:rsidR="00A16BE6" w:rsidRPr="00A16BE6" w:rsidRDefault="00A16BE6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BE6">
        <w:rPr>
          <w:rFonts w:ascii="Times New Roman" w:eastAsia="Calibri" w:hAnsi="Times New Roman" w:cs="Times New Roman"/>
          <w:bCs/>
          <w:sz w:val="24"/>
          <w:szCs w:val="24"/>
        </w:rPr>
        <w:t xml:space="preserve">4.5. Участие в конференции </w:t>
      </w:r>
      <w:r w:rsidRPr="00A16BE6">
        <w:rPr>
          <w:rFonts w:ascii="Times New Roman" w:eastAsia="Calibri" w:hAnsi="Times New Roman" w:cs="Times New Roman"/>
          <w:b/>
          <w:bCs/>
          <w:sz w:val="24"/>
          <w:szCs w:val="24"/>
        </w:rPr>
        <w:t>бесплатное.</w:t>
      </w:r>
    </w:p>
    <w:p w:rsidR="00CA3136" w:rsidRDefault="00CA3136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760" w:rsidRPr="00BE6760" w:rsidRDefault="00BE6760" w:rsidP="00BE676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760">
        <w:rPr>
          <w:rFonts w:ascii="Times New Roman" w:eastAsia="Calibri" w:hAnsi="Times New Roman" w:cs="Times New Roman"/>
          <w:b/>
          <w:sz w:val="24"/>
          <w:szCs w:val="24"/>
        </w:rPr>
        <w:t>5. Организация конференции</w:t>
      </w:r>
    </w:p>
    <w:p w:rsidR="00BE6760" w:rsidRPr="00BE6760" w:rsidRDefault="00BE6760" w:rsidP="00ED6E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sz w:val="24"/>
          <w:szCs w:val="24"/>
        </w:rPr>
        <w:t>5.1. Конференция проводится в два этапа:</w:t>
      </w:r>
    </w:p>
    <w:p w:rsidR="00BE6760" w:rsidRPr="00BE6760" w:rsidRDefault="00BE6760" w:rsidP="00ED6EE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– прием заявок (Приложение 1) и тезисов для публикации. Заявка и </w:t>
      </w:r>
      <w:r w:rsidR="00ED6EEC">
        <w:rPr>
          <w:rFonts w:ascii="Times New Roman" w:eastAsia="Calibri" w:hAnsi="Times New Roman" w:cs="Times New Roman"/>
          <w:sz w:val="24"/>
          <w:szCs w:val="24"/>
        </w:rPr>
        <w:t>тезисы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EEC" w:rsidRPr="00ED6EEC">
        <w:rPr>
          <w:rFonts w:ascii="Times New Roman" w:eastAsia="Calibri" w:hAnsi="Times New Roman" w:cs="Times New Roman"/>
          <w:sz w:val="24"/>
          <w:szCs w:val="24"/>
        </w:rPr>
        <w:t>(Приложение 2)</w:t>
      </w:r>
      <w:r w:rsidR="00ED6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должны быть оформлены в соответствии с предлагаемыми в положении требованиями и </w:t>
      </w:r>
      <w:r w:rsidRPr="00575937">
        <w:rPr>
          <w:rFonts w:ascii="Times New Roman" w:eastAsia="Calibri" w:hAnsi="Times New Roman" w:cs="Times New Roman"/>
          <w:sz w:val="24"/>
          <w:szCs w:val="24"/>
        </w:rPr>
        <w:t>до</w:t>
      </w:r>
      <w:r w:rsidRPr="005759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575937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202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75937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направлены на электронный адрес </w:t>
      </w:r>
      <w:hyperlink r:id="rId8" w:history="1">
        <w:r w:rsidRPr="00A15BA6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metodistngtk</w:t>
        </w:r>
        <w:r w:rsidRPr="00BE6760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A15BA6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BE6760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A15BA6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color w:val="17019B"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sz w:val="24"/>
          <w:szCs w:val="24"/>
        </w:rPr>
        <w:t>с названиями файлов: Фамилия ИО_Заявка, Фамилия ИО_</w:t>
      </w:r>
      <w:r w:rsidR="00ED6EEC">
        <w:rPr>
          <w:rFonts w:ascii="Times New Roman" w:eastAsia="Calibri" w:hAnsi="Times New Roman" w:cs="Times New Roman"/>
          <w:sz w:val="24"/>
          <w:szCs w:val="24"/>
        </w:rPr>
        <w:t>Тезисы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6EEC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>Например,</w:t>
      </w:r>
      <w:r w:rsidR="00ED6EEC" w:rsidRPr="00F703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Иванова М.И._</w:t>
      </w:r>
      <w:r w:rsidR="00ED6E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Краеведение</w:t>
      </w:r>
      <w:r w:rsidR="00ED6EEC" w:rsidRPr="00F703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Саакова С.В</w:t>
      </w:r>
      <w:r w:rsidR="00ED6E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._Транспорт-дорога в будущее</w:t>
      </w:r>
      <w:r w:rsidR="00940C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(железнодорожный)</w:t>
      </w:r>
      <w:r w:rsidR="00ED6EEC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ED6E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D6EEC" w:rsidRPr="00ED6EEC">
        <w:rPr>
          <w:rFonts w:ascii="Times New Roman" w:eastAsia="Calibri" w:hAnsi="Times New Roman" w:cs="Times New Roman"/>
          <w:sz w:val="24"/>
          <w:szCs w:val="24"/>
        </w:rPr>
        <w:t>В теме письма указать: фамилию, ИО участника;</w:t>
      </w:r>
      <w:r w:rsidR="00ED6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EEC" w:rsidRPr="00ED6EEC">
        <w:rPr>
          <w:rFonts w:ascii="Times New Roman" w:eastAsia="Calibri" w:hAnsi="Times New Roman" w:cs="Times New Roman"/>
          <w:sz w:val="24"/>
          <w:szCs w:val="24"/>
        </w:rPr>
        <w:t>направление К</w:t>
      </w:r>
      <w:r w:rsidR="00ED6EEC">
        <w:rPr>
          <w:rFonts w:ascii="Times New Roman" w:eastAsia="Calibri" w:hAnsi="Times New Roman" w:cs="Times New Roman"/>
          <w:sz w:val="24"/>
          <w:szCs w:val="24"/>
        </w:rPr>
        <w:t>онференции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>Заявку на ко</w:t>
      </w:r>
      <w:r w:rsidR="00940CD7">
        <w:rPr>
          <w:rFonts w:ascii="Times New Roman" w:eastAsia="Calibri" w:hAnsi="Times New Roman" w:cs="Times New Roman"/>
          <w:b/>
          <w:sz w:val="24"/>
          <w:szCs w:val="24"/>
        </w:rPr>
        <w:t xml:space="preserve">нференцию присылать в форматах </w:t>
      </w:r>
      <w:r w:rsidRPr="00BE67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</w:t>
      </w:r>
      <w:r w:rsidR="00940CD7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E67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pdf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6760" w:rsidRPr="00BE6760" w:rsidRDefault="00BE6760" w:rsidP="00ED6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– работа экспертных комиссий по оценке представленных материалов (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BE67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F36A87">
        <w:rPr>
          <w:rFonts w:ascii="Times New Roman" w:eastAsia="Calibri" w:hAnsi="Times New Roman" w:cs="Times New Roman"/>
          <w:b/>
          <w:sz w:val="24"/>
          <w:szCs w:val="24"/>
        </w:rPr>
        <w:t xml:space="preserve"> 2021 г.</w:t>
      </w:r>
      <w:r w:rsidRPr="00BE676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6760" w:rsidRPr="00BE6760" w:rsidRDefault="00BE6760" w:rsidP="00ED6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sz w:val="24"/>
          <w:szCs w:val="24"/>
        </w:rPr>
        <w:t xml:space="preserve">5.2. Работа конференции предусматривает: </w:t>
      </w:r>
    </w:p>
    <w:p w:rsidR="00BE6760" w:rsidRPr="00BE6760" w:rsidRDefault="00BE6760" w:rsidP="00ED6EE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760">
        <w:rPr>
          <w:rFonts w:ascii="Times New Roman" w:eastAsia="Calibri" w:hAnsi="Times New Roman" w:cs="Times New Roman"/>
          <w:sz w:val="24"/>
          <w:szCs w:val="24"/>
        </w:rPr>
        <w:t>работу экспертных комиссий;</w:t>
      </w:r>
    </w:p>
    <w:p w:rsidR="00BE6760" w:rsidRPr="00F36A87" w:rsidRDefault="00BE6760" w:rsidP="008575D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A87">
        <w:rPr>
          <w:rFonts w:ascii="Times New Roman" w:eastAsia="Calibri" w:hAnsi="Times New Roman" w:cs="Times New Roman"/>
          <w:sz w:val="24"/>
          <w:szCs w:val="24"/>
        </w:rPr>
        <w:t>подведение итогов</w:t>
      </w:r>
      <w:r w:rsidR="00F36A87" w:rsidRPr="00F36A8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F36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A87">
        <w:rPr>
          <w:rFonts w:ascii="Times New Roman" w:eastAsia="Calibri" w:hAnsi="Times New Roman" w:cs="Times New Roman"/>
          <w:sz w:val="24"/>
          <w:szCs w:val="24"/>
        </w:rPr>
        <w:t>награждение победителей</w:t>
      </w:r>
      <w:r w:rsidR="00F36A87" w:rsidRPr="00F36A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760" w:rsidRPr="00BE6760" w:rsidRDefault="00BE6760" w:rsidP="00ED6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>5.3. По итогам конференции создается электронный сборник и размещается на сайте колледжа.</w:t>
      </w:r>
    </w:p>
    <w:p w:rsidR="00BE6760" w:rsidRPr="00BE6760" w:rsidRDefault="00BE6760" w:rsidP="00ED6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>5.4. Все участники конференции получают сер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тификаты,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победители конференции по каждому направлению 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дипломы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D6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дипломы лауреатов,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победителей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0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призеров 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>– благодарственные письма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E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Электронные сертификаты, благодарственные письма и дипломы будут размещены на сайте колледжа</w:t>
      </w:r>
      <w:r w:rsid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(20</w:t>
      </w:r>
      <w:r w:rsidR="00940C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октября </w:t>
      </w:r>
      <w:r w:rsid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2021 г.)</w:t>
      </w:r>
      <w:r w:rsidRPr="00F36A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70393" w:rsidRDefault="00F70393" w:rsidP="00F7039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70393" w:rsidRPr="004452A1" w:rsidRDefault="00F70393" w:rsidP="004452A1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Требования к оформлению </w:t>
      </w:r>
      <w:r w:rsidR="00ED6EEC"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тезисов</w:t>
      </w:r>
    </w:p>
    <w:p w:rsidR="00F70393" w:rsidRPr="004452A1" w:rsidRDefault="00D64BCA" w:rsidP="00F70393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Требования к оформлению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.1.1.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Тезисы научно-исследовательской работы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оформляются в текстовом редакторе MS Word.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.1.2.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Объём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тезисов </w:t>
      </w:r>
      <w:r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</w:t>
      </w:r>
      <w:r w:rsidR="00F70393"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="00F70393" w:rsidRPr="004452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страниц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.1.3.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Ориентация листа - книжная, формат А4, поля - 2 см по периметру страницы.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.1.4.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Шрифт TimesNewRoman, размер 14 пт, междустрочный интервал - одинарный, выравнивание по ширине страницы, абзацный отступ - 1 см. Страницы НЕ нумеруются.</w:t>
      </w:r>
    </w:p>
    <w:p w:rsidR="00F70393" w:rsidRPr="004452A1" w:rsidRDefault="00D64BCA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.1.5.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указываются под рисунками, названия и номера таблиц - над таблицами. Таблицы, схемы, рисунки и формулы не должны выходить за пределы указанных полей.</w:t>
      </w:r>
    </w:p>
    <w:p w:rsidR="00F70393" w:rsidRPr="004452A1" w:rsidRDefault="00F70393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="00D64BCA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Список использованных источников обязателен. Ссылки на источники – внутритекстовые (оформляются в квадратных скобках, например, [1, с. 12]). Использование автоматических постраничных ссылок не допускается.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Список использованных источников располагается в конце текста в алфавитном порядке, от основного текста отделяется отступом в 1 интервал.</w:t>
      </w:r>
    </w:p>
    <w:p w:rsidR="00F70393" w:rsidRDefault="00E0147F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6.3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Графики, рисунки, схемы оформляются только в формате jpg.</w:t>
      </w:r>
    </w:p>
    <w:p w:rsidR="00F36A87" w:rsidRPr="004452A1" w:rsidRDefault="00F36A87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452A1" w:rsidRPr="004452A1" w:rsidRDefault="004452A1" w:rsidP="00F703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70393" w:rsidRPr="004452A1" w:rsidRDefault="00F70393" w:rsidP="004452A1">
      <w:pPr>
        <w:pStyle w:val="a4"/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представленных работ</w:t>
      </w:r>
    </w:p>
    <w:p w:rsidR="005C2865" w:rsidRPr="004452A1" w:rsidRDefault="004452A1" w:rsidP="005C286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5C2865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.1 Критериями оценки 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представленных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являются:</w:t>
      </w:r>
    </w:p>
    <w:p w:rsidR="00F70393" w:rsidRPr="004452A1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обоснование 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выбора темы и её актуальность 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(научная ценность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выбранного исследования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70393" w:rsidRPr="004452A1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- в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ладение автором с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пециальной и научной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924EF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терминологии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70393" w:rsidRPr="004452A1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- с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формированность и аргументированность собств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енного мнения;</w:t>
      </w:r>
      <w:r w:rsidR="00F70393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924EF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п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рактическая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значимость исследования;</w:t>
      </w:r>
    </w:p>
    <w:p w:rsidR="00F70393" w:rsidRPr="00F70393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ч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>еткость 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ыводов, обобщающих исследования;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924EF" w:rsidRPr="00A924EF" w:rsidRDefault="00A924EF" w:rsidP="00A924E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F70393" w:rsidRPr="00F703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качество </w:t>
      </w:r>
      <w:r w:rsidRPr="00A924EF">
        <w:rPr>
          <w:rFonts w:ascii="Times New Roman" w:eastAsia="Calibri" w:hAnsi="Times New Roman" w:cs="Times New Roman"/>
          <w:bCs/>
          <w:iCs/>
          <w:sz w:val="24"/>
          <w:szCs w:val="24"/>
        </w:rPr>
        <w:t>изложения материала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A924EF" w:rsidRPr="00F70393" w:rsidRDefault="005C2865" w:rsidP="00F7039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оформление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C2865" w:rsidRPr="005C2865" w:rsidRDefault="00A924EF" w:rsidP="005C28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Оценка научной ценности выбранного исследования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подразумевает оценку 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представленных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относительно того, насколько тема исследования актуальна и имеет большое практическое значение, а также отличается научной новизной, какова степень научной проработки материала.</w:t>
      </w:r>
    </w:p>
    <w:p w:rsidR="005C2865" w:rsidRPr="005C2865" w:rsidRDefault="005C2865" w:rsidP="005C28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Оценка оформления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подразумевает оценку относительно того, насколько со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блюдены требования к оформлению, 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>как проиллюстрирован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ы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выполненными таблицами, диаграммами, демонстрируемыми в логической последов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>ательности с излагаемым материа</w:t>
      </w:r>
      <w:r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>лом.</w:t>
      </w:r>
    </w:p>
    <w:p w:rsidR="00F70393" w:rsidRDefault="004452A1" w:rsidP="005C28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A924EF">
        <w:rPr>
          <w:rFonts w:ascii="Times New Roman" w:eastAsia="Calibri" w:hAnsi="Times New Roman" w:cs="Times New Roman"/>
          <w:bCs/>
          <w:iCs/>
          <w:sz w:val="24"/>
          <w:szCs w:val="24"/>
        </w:rPr>
        <w:t>.2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Экспертная комиссия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оставляет за собой право не присуждать призовые места при несоответствии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тезисов </w:t>
      </w:r>
      <w:r w:rsidR="005C2865" w:rsidRPr="005C2865">
        <w:rPr>
          <w:rFonts w:ascii="Times New Roman" w:eastAsia="Calibri" w:hAnsi="Times New Roman" w:cs="Times New Roman"/>
          <w:bCs/>
          <w:iCs/>
          <w:sz w:val="24"/>
          <w:szCs w:val="24"/>
        </w:rPr>
        <w:t>критериям оценки исследовательских работ.</w:t>
      </w:r>
    </w:p>
    <w:p w:rsidR="004452A1" w:rsidRPr="004452A1" w:rsidRDefault="00E0147F" w:rsidP="00E0147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7.3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Тезисы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, не отвечающие требованиям, а также представленные позже указанного срока, к участию в Конференции не допускаются.</w:t>
      </w:r>
    </w:p>
    <w:p w:rsidR="004452A1" w:rsidRDefault="00E0147F" w:rsidP="00E0147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7.4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4452A1"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Организаторы Конференции не несут ответственности за нарушение авторами работ авторских прав третьих лиц, в случае возникновения таких ситуаций. Ответственность за нарушение сторонних авторских прав несет автор представленной на Конференцию работы.</w:t>
      </w:r>
    </w:p>
    <w:p w:rsidR="00F36A87" w:rsidRPr="00C5778B" w:rsidRDefault="00F36A87" w:rsidP="009473F4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eastAsia="Calibri"/>
          <w:bCs/>
          <w:iCs/>
          <w:color w:val="2F5496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7.5. </w:t>
      </w:r>
      <w:r w:rsidRPr="00F36A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Представленные на Конференцию материалы проходят проверку на уникальность через систему антиплагиат. Уникальность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представленных тезисов</w:t>
      </w:r>
      <w:r w:rsidRPr="00F36A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должна быть не ниже </w:t>
      </w:r>
      <w:r w:rsidR="009473F4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Pr="00F36A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0% в программе </w:t>
      </w:r>
      <w:r w:rsidR="00940C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антиплагиат </w:t>
      </w:r>
      <w:r w:rsidR="00940CD7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hyperlink r:id="rId9" w:history="1">
        <w:r w:rsidR="00940CD7" w:rsidRPr="00962790">
          <w:rPr>
            <w:rStyle w:val="a8"/>
            <w:rFonts w:ascii="Times New Roman" w:eastAsia="Calibri" w:hAnsi="Times New Roman" w:cs="Times New Roman"/>
            <w:bCs/>
            <w:iCs/>
            <w:sz w:val="24"/>
            <w:szCs w:val="24"/>
          </w:rPr>
          <w:t>https://antiplagius.ru/</w:t>
        </w:r>
      </w:hyperlink>
      <w:r w:rsidR="00940CD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). </w:t>
      </w:r>
    </w:p>
    <w:p w:rsidR="00A924EF" w:rsidRPr="00F70393" w:rsidRDefault="004452A1" w:rsidP="00E0147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="00F36A87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452A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Представленные на Конференцию материалы не рецензируются и не возвращаются.</w:t>
      </w:r>
    </w:p>
    <w:p w:rsidR="00E0147F" w:rsidRDefault="00E0147F" w:rsidP="00E014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0147F" w:rsidRPr="00E0147F" w:rsidRDefault="00E0147F" w:rsidP="00E01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F70393" w:rsidRDefault="00F70393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тел./факс: тел., 8 (3843) 31-28-76, факс 8 (3843) 31-28-39</w:t>
      </w:r>
      <w:r w:rsidR="003C2F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47F" w:rsidRPr="00D92AC8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92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70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92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metodistngtk</w:t>
        </w:r>
        <w:r w:rsidRPr="00D92AC8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@</w:t>
        </w:r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mail</w:t>
        </w:r>
        <w:r w:rsidRPr="00D92AC8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.</w:t>
        </w:r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ru</w:t>
        </w:r>
      </w:hyperlink>
    </w:p>
    <w:p w:rsidR="00E0147F" w:rsidRPr="00D92AC8" w:rsidRDefault="00E0147F" w:rsidP="00E01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Ответственные</w:t>
      </w:r>
      <w:r w:rsidRPr="00D92A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лица</w:t>
      </w:r>
      <w:r w:rsidRPr="00D92A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3C2FAE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Теплякова Елена Борисовна, зам. директора по УМ и НР (8 909 509-34-26),</w:t>
      </w:r>
    </w:p>
    <w:p w:rsidR="003C2FAE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Бурьба Елена Сергеевна, ст. методист (</w:t>
      </w:r>
      <w:r w:rsidR="003C2FAE">
        <w:rPr>
          <w:rFonts w:ascii="Times New Roman" w:eastAsia="Times New Roman" w:hAnsi="Times New Roman" w:cs="Times New Roman"/>
          <w:sz w:val="24"/>
          <w:szCs w:val="24"/>
          <w:lang w:eastAsia="ru-RU"/>
        </w:rPr>
        <w:t>8 913 316-74-88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24EF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Мазеина Наталья Александровна, методист (8 905 916-34-05),</w:t>
      </w:r>
    </w:p>
    <w:p w:rsidR="00E0147F" w:rsidRPr="00F70393" w:rsidRDefault="00E0147F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Медведева Юлия Анатольевна,</w:t>
      </w: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(8 905 908-06-03), </w:t>
      </w:r>
    </w:p>
    <w:p w:rsidR="00F70393" w:rsidRPr="00F70393" w:rsidRDefault="00F70393" w:rsidP="00F7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36" w:rsidRDefault="00CA3136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690" w:rsidRDefault="000B6690" w:rsidP="00CA3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B6690" w:rsidRPr="000B6690" w:rsidRDefault="000B6690" w:rsidP="000B6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90" w:rsidRPr="00DE76BB" w:rsidRDefault="000B6690" w:rsidP="00DE7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E0147F" w:rsidRPr="00E0147F" w:rsidRDefault="00DE76BB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F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</w:t>
      </w:r>
      <w:r w:rsidR="00E0147F"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заочной научно-практической конференции</w:t>
      </w:r>
    </w:p>
    <w:p w:rsidR="00E0147F" w:rsidRPr="00E0147F" w:rsidRDefault="00E0147F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профессиональных образовательных организаций </w:t>
      </w:r>
    </w:p>
    <w:p w:rsidR="00DE76BB" w:rsidRPr="00DE76BB" w:rsidRDefault="00E0147F" w:rsidP="00E0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основных и средних общеобразовательных школ</w:t>
      </w:r>
    </w:p>
    <w:p w:rsidR="00DE76BB" w:rsidRDefault="00DE76BB" w:rsidP="00DE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B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за горизонт»</w:t>
      </w:r>
    </w:p>
    <w:p w:rsidR="00DE76BB" w:rsidRPr="00DE76BB" w:rsidRDefault="00DE76BB" w:rsidP="00DE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5181"/>
      </w:tblGrid>
      <w:tr w:rsidR="00DE76BB" w:rsidRPr="00DE76BB" w:rsidTr="00DE76BB">
        <w:tc>
          <w:tcPr>
            <w:tcW w:w="4390" w:type="dxa"/>
          </w:tcPr>
          <w:p w:rsidR="000623C5" w:rsidRPr="000623C5" w:rsidRDefault="000623C5" w:rsidP="000623C5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ПОО/школа</w:t>
            </w:r>
          </w:p>
          <w:p w:rsidR="00DE76BB" w:rsidRPr="00DE76BB" w:rsidRDefault="000623C5" w:rsidP="000623C5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(полностью и сокращённое название)</w:t>
            </w:r>
            <w:r w:rsidRPr="000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E9" w:rsidRPr="00DE76BB" w:rsidTr="00DE76BB">
        <w:tc>
          <w:tcPr>
            <w:tcW w:w="4390" w:type="dxa"/>
          </w:tcPr>
          <w:p w:rsidR="00F90FE9" w:rsidRPr="00DE76BB" w:rsidRDefault="00F90FE9" w:rsidP="00DE76B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образовательной организации  </w:t>
            </w:r>
          </w:p>
        </w:tc>
        <w:tc>
          <w:tcPr>
            <w:tcW w:w="5181" w:type="dxa"/>
          </w:tcPr>
          <w:p w:rsidR="00F90FE9" w:rsidRPr="00DE76BB" w:rsidRDefault="00F90FE9" w:rsidP="00DE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E9" w:rsidRPr="00DE76BB" w:rsidTr="00DE76BB">
        <w:tc>
          <w:tcPr>
            <w:tcW w:w="4390" w:type="dxa"/>
          </w:tcPr>
          <w:p w:rsidR="00F90FE9" w:rsidRPr="00F90FE9" w:rsidRDefault="00F90FE9" w:rsidP="00DE76B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E9">
              <w:rPr>
                <w:rFonts w:ascii="Times New Roman" w:hAnsi="Times New Roman" w:cs="Times New Roman"/>
                <w:sz w:val="24"/>
                <w:szCs w:val="24"/>
              </w:rPr>
              <w:t xml:space="preserve">Ф. И. О. руководителя образовательной организации  </w:t>
            </w:r>
          </w:p>
        </w:tc>
        <w:tc>
          <w:tcPr>
            <w:tcW w:w="5181" w:type="dxa"/>
          </w:tcPr>
          <w:p w:rsidR="00F90FE9" w:rsidRPr="00DE76BB" w:rsidRDefault="00F90FE9" w:rsidP="00DE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О. автора/авторов </w:t>
            </w:r>
          </w:p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О. автора/авторов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 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Курс/класс</w:t>
            </w:r>
          </w:p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(полностью), 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О. научного руководителя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</w:t>
            </w:r>
            <w:r w:rsidRPr="00DE76BB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DE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B" w:rsidRPr="00DE76BB" w:rsidTr="00DE76BB">
        <w:trPr>
          <w:trHeight w:val="397"/>
        </w:trPr>
        <w:tc>
          <w:tcPr>
            <w:tcW w:w="4390" w:type="dxa"/>
          </w:tcPr>
          <w:p w:rsidR="00DE76BB" w:rsidRPr="00DE76BB" w:rsidRDefault="00DE76BB" w:rsidP="0057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181" w:type="dxa"/>
          </w:tcPr>
          <w:p w:rsidR="00DE76BB" w:rsidRPr="00DE76BB" w:rsidRDefault="00DE76BB" w:rsidP="00D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BB" w:rsidRPr="00DE76BB" w:rsidRDefault="00DE76BB" w:rsidP="00DE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23C5">
        <w:rPr>
          <w:rFonts w:ascii="Times New Roman" w:eastAsia="Calibri" w:hAnsi="Times New Roman" w:cs="Times New Roman"/>
          <w:bCs/>
          <w:sz w:val="24"/>
          <w:szCs w:val="24"/>
        </w:rPr>
        <w:t>Настоящим заявлением участник конференции и руководитель дают согласие на обработку оргкомитетом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 w:rsidRPr="000623C5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0623C5">
        <w:rPr>
          <w:rFonts w:ascii="Times New Roman" w:eastAsia="Calibri" w:hAnsi="Times New Roman" w:cs="Times New Roman"/>
          <w:sz w:val="26"/>
          <w:szCs w:val="26"/>
        </w:rPr>
        <w:t xml:space="preserve"> ________________ _________________________</w:t>
      </w: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Cs/>
          <w:sz w:val="18"/>
          <w:szCs w:val="18"/>
        </w:rPr>
      </w:pPr>
      <w:r w:rsidRPr="000623C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Pr="000623C5">
        <w:rPr>
          <w:rFonts w:ascii="Times New Roman" w:eastAsia="Calibri" w:hAnsi="Times New Roman" w:cs="Times New Roman"/>
          <w:bCs/>
          <w:sz w:val="18"/>
          <w:szCs w:val="18"/>
        </w:rPr>
        <w:t>Подпись                         Расшифровка подписи</w:t>
      </w:r>
    </w:p>
    <w:p w:rsidR="000623C5" w:rsidRPr="000623C5" w:rsidRDefault="000623C5" w:rsidP="000623C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р</w:t>
      </w:r>
      <w:r w:rsidRPr="000623C5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0623C5">
        <w:rPr>
          <w:rFonts w:ascii="Times New Roman" w:eastAsia="Calibri" w:hAnsi="Times New Roman" w:cs="Times New Roman"/>
          <w:sz w:val="26"/>
          <w:szCs w:val="26"/>
        </w:rPr>
        <w:t xml:space="preserve"> _____________ ________________________</w:t>
      </w:r>
    </w:p>
    <w:p w:rsidR="000623C5" w:rsidRPr="000623C5" w:rsidRDefault="000623C5" w:rsidP="000623C5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C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</w:t>
      </w:r>
      <w:r w:rsidRPr="000623C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</w:t>
      </w:r>
      <w:r w:rsidRPr="000623C5">
        <w:rPr>
          <w:rFonts w:ascii="Times New Roman" w:eastAsia="Calibri" w:hAnsi="Times New Roman" w:cs="Times New Roman"/>
          <w:bCs/>
          <w:sz w:val="18"/>
          <w:szCs w:val="18"/>
        </w:rPr>
        <w:t>Подпись                         Расшифровка подписи</w:t>
      </w:r>
    </w:p>
    <w:p w:rsidR="00DE76BB" w:rsidRPr="00DE76BB" w:rsidRDefault="00DE76BB" w:rsidP="0006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BB" w:rsidRDefault="00DE76BB" w:rsidP="000B6690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</w:p>
    <w:p w:rsidR="00DE76BB" w:rsidRDefault="00DE76BB" w:rsidP="000B6690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F90FE9" w:rsidRDefault="00F90FE9" w:rsidP="000B6690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6690" w:rsidRPr="000B6690" w:rsidRDefault="000B6690" w:rsidP="00DE76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Требования к оформлению </w:t>
      </w:r>
      <w:r w:rsidR="00FE2C5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тезисов</w:t>
      </w:r>
    </w:p>
    <w:p w:rsidR="000B6690" w:rsidRPr="000B6690" w:rsidRDefault="000B6690" w:rsidP="000B6690">
      <w:pPr>
        <w:widowControl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6690" w:rsidRPr="000B6690" w:rsidRDefault="00FE2C51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Тезисы </w:t>
      </w:r>
      <w:r w:rsidR="000B6690"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оформляются в текстовом редакторе </w:t>
      </w:r>
      <w:r w:rsidR="000B6690"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MS Word</w:t>
      </w:r>
      <w:r w:rsidR="000B6690"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Объём </w:t>
      </w:r>
      <w:r w:rsidR="00FE2C51">
        <w:rPr>
          <w:rFonts w:ascii="Times New Roman" w:eastAsia="Calibri" w:hAnsi="Times New Roman" w:cs="Times New Roman"/>
          <w:bCs/>
          <w:iCs/>
          <w:sz w:val="24"/>
          <w:szCs w:val="24"/>
        </w:rPr>
        <w:t>тезисов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0147F">
        <w:rPr>
          <w:rFonts w:ascii="Times New Roman" w:eastAsia="Calibri" w:hAnsi="Times New Roman" w:cs="Times New Roman"/>
          <w:bCs/>
          <w:iCs/>
          <w:sz w:val="24"/>
          <w:szCs w:val="24"/>
        </w:rPr>
        <w:t>до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014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4 </w:t>
      </w:r>
      <w:r w:rsidRPr="00E014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страниц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Ориентация листа - книжная, формат А4, поля - 2 см по периметру страницы.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Шрифт TimesNewRoman, размер 14 пт, междустрочный интервал - одинарный, выравнивание по ширине страницы, абзацный отступ - 1 см. Страницы НЕ нумеруются.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указываются под рисунками, названия и номера таблиц - над таблицами. Таблицы, схемы, рисунки и формулы не должны выходить за пределы указанных полей.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Список использованных источников обязателен. Ссылки на источники – внутритекстовые (оформляются в квадратных скобках, например, 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[1, с. 12]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Использование автоматических постраничных ссылок не допускается.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Список использованных источников располагается 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конце текста в алфавитном порядке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, от основного текста отделяется отступом в 1 интервал.</w:t>
      </w:r>
    </w:p>
    <w:p w:rsidR="000B6690" w:rsidRPr="000B6690" w:rsidRDefault="000B6690" w:rsidP="00F90F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>Графики, рисунки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0B669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схемы оформляются только в формате 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jpg</w:t>
      </w:r>
      <w:r w:rsidRPr="000B66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0B6690" w:rsidRPr="000B6690" w:rsidRDefault="000B6690" w:rsidP="000B6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6690" w:rsidRPr="000B6690" w:rsidRDefault="000B6690" w:rsidP="000B6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6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r w:rsidR="00FE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ТЕЗИСА</w:t>
      </w:r>
      <w:r w:rsidRPr="000B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ЦЕНТРУ, БЕЗ ОТСТУПА, ШРИФТ ЖИРНЫЙ, 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ПРОПИСНЫЕ, БЕЗ ПЕРЕНОСОВ)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И. О. автора (по центру, без отступа, курсив, шрифт обычный)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right="-1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организации (принятое сокращение),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(пропуск строки)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</w:t>
      </w:r>
    </w:p>
    <w:p w:rsidR="000B6690" w:rsidRPr="000B6690" w:rsidRDefault="000B6690" w:rsidP="000B669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(пропуск строки)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использованных </w:t>
      </w:r>
      <w:r w:rsidRPr="000B66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источников:</w:t>
      </w:r>
    </w:p>
    <w:p w:rsidR="000B6690" w:rsidRPr="000B6690" w:rsidRDefault="000B6690" w:rsidP="000B669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6690" w:rsidRPr="000B6690" w:rsidSect="00D47A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F7" w:rsidRDefault="003653F7" w:rsidP="000B6690">
      <w:pPr>
        <w:spacing w:after="0" w:line="240" w:lineRule="auto"/>
      </w:pPr>
      <w:r>
        <w:separator/>
      </w:r>
    </w:p>
  </w:endnote>
  <w:endnote w:type="continuationSeparator" w:id="0">
    <w:p w:rsidR="003653F7" w:rsidRDefault="003653F7" w:rsidP="000B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F7" w:rsidRDefault="003653F7" w:rsidP="000B6690">
      <w:pPr>
        <w:spacing w:after="0" w:line="240" w:lineRule="auto"/>
      </w:pPr>
      <w:r>
        <w:separator/>
      </w:r>
    </w:p>
  </w:footnote>
  <w:footnote w:type="continuationSeparator" w:id="0">
    <w:p w:rsidR="003653F7" w:rsidRDefault="003653F7" w:rsidP="000B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715"/>
    <w:multiLevelType w:val="hybridMultilevel"/>
    <w:tmpl w:val="F460CF4C"/>
    <w:lvl w:ilvl="0" w:tplc="D3D2A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B19E6"/>
    <w:multiLevelType w:val="multilevel"/>
    <w:tmpl w:val="6E342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EB214C"/>
    <w:multiLevelType w:val="hybridMultilevel"/>
    <w:tmpl w:val="270AF1DA"/>
    <w:lvl w:ilvl="0" w:tplc="E432DDE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EF3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D7CA2"/>
    <w:multiLevelType w:val="hybridMultilevel"/>
    <w:tmpl w:val="F7BC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F0C"/>
    <w:multiLevelType w:val="hybridMultilevel"/>
    <w:tmpl w:val="726A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818"/>
    <w:multiLevelType w:val="multilevel"/>
    <w:tmpl w:val="ED0EE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95F7C6C"/>
    <w:multiLevelType w:val="hybridMultilevel"/>
    <w:tmpl w:val="E1F63930"/>
    <w:lvl w:ilvl="0" w:tplc="D3D2A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3298"/>
    <w:multiLevelType w:val="hybridMultilevel"/>
    <w:tmpl w:val="5B14A078"/>
    <w:lvl w:ilvl="0" w:tplc="D3D2A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F71BF"/>
    <w:multiLevelType w:val="hybridMultilevel"/>
    <w:tmpl w:val="E9482E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595E"/>
    <w:multiLevelType w:val="multilevel"/>
    <w:tmpl w:val="8640C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752C61"/>
    <w:multiLevelType w:val="hybridMultilevel"/>
    <w:tmpl w:val="6A70E80A"/>
    <w:lvl w:ilvl="0" w:tplc="D3D2A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BB4D9B"/>
    <w:multiLevelType w:val="multilevel"/>
    <w:tmpl w:val="E0C46788"/>
    <w:lvl w:ilvl="0">
      <w:start w:val="10"/>
      <w:numFmt w:val="decimal"/>
      <w:lvlText w:val="%1."/>
      <w:lvlJc w:val="left"/>
      <w:pPr>
        <w:ind w:left="359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A0F651E"/>
    <w:multiLevelType w:val="multilevel"/>
    <w:tmpl w:val="0624E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4E7641B"/>
    <w:multiLevelType w:val="hybridMultilevel"/>
    <w:tmpl w:val="59D82238"/>
    <w:lvl w:ilvl="0" w:tplc="D3D2A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0347FD"/>
    <w:multiLevelType w:val="multilevel"/>
    <w:tmpl w:val="5EF8A49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Times New Roman" w:hint="default"/>
        <w:b w:val="0"/>
      </w:rPr>
    </w:lvl>
  </w:abstractNum>
  <w:abstractNum w:abstractNumId="16">
    <w:nsid w:val="6BBA0F8F"/>
    <w:multiLevelType w:val="multilevel"/>
    <w:tmpl w:val="FA424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16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4"/>
    <w:rsid w:val="00013F1A"/>
    <w:rsid w:val="00023D3E"/>
    <w:rsid w:val="000623C5"/>
    <w:rsid w:val="000B6690"/>
    <w:rsid w:val="00133D1A"/>
    <w:rsid w:val="001478B9"/>
    <w:rsid w:val="002B2183"/>
    <w:rsid w:val="00363852"/>
    <w:rsid w:val="003653F7"/>
    <w:rsid w:val="00377936"/>
    <w:rsid w:val="00390377"/>
    <w:rsid w:val="003C2FAE"/>
    <w:rsid w:val="004452A1"/>
    <w:rsid w:val="00446AA0"/>
    <w:rsid w:val="00461B26"/>
    <w:rsid w:val="004B3326"/>
    <w:rsid w:val="00575937"/>
    <w:rsid w:val="005A7C24"/>
    <w:rsid w:val="005B14BC"/>
    <w:rsid w:val="005C2865"/>
    <w:rsid w:val="005E0F61"/>
    <w:rsid w:val="005F0D5D"/>
    <w:rsid w:val="00650E6F"/>
    <w:rsid w:val="00663126"/>
    <w:rsid w:val="00694FD2"/>
    <w:rsid w:val="007A6B4E"/>
    <w:rsid w:val="007F11F3"/>
    <w:rsid w:val="008B4098"/>
    <w:rsid w:val="00925723"/>
    <w:rsid w:val="00931C9B"/>
    <w:rsid w:val="00940CD7"/>
    <w:rsid w:val="009473F4"/>
    <w:rsid w:val="009611F6"/>
    <w:rsid w:val="009932B8"/>
    <w:rsid w:val="009E7D80"/>
    <w:rsid w:val="00A16BE6"/>
    <w:rsid w:val="00A924EF"/>
    <w:rsid w:val="00AA6613"/>
    <w:rsid w:val="00AC0FA0"/>
    <w:rsid w:val="00AE58DB"/>
    <w:rsid w:val="00B24D66"/>
    <w:rsid w:val="00B647B9"/>
    <w:rsid w:val="00B938B5"/>
    <w:rsid w:val="00BE6760"/>
    <w:rsid w:val="00C21F14"/>
    <w:rsid w:val="00C40091"/>
    <w:rsid w:val="00C4626A"/>
    <w:rsid w:val="00CA3136"/>
    <w:rsid w:val="00D47A88"/>
    <w:rsid w:val="00D64BCA"/>
    <w:rsid w:val="00D92AC8"/>
    <w:rsid w:val="00DE76BB"/>
    <w:rsid w:val="00E0147F"/>
    <w:rsid w:val="00E278A5"/>
    <w:rsid w:val="00ED6EEC"/>
    <w:rsid w:val="00F36A87"/>
    <w:rsid w:val="00F70393"/>
    <w:rsid w:val="00F86980"/>
    <w:rsid w:val="00F90FE9"/>
    <w:rsid w:val="00FA3249"/>
    <w:rsid w:val="00FE2C51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C0DB-9334-445C-8EFC-542EAF5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26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24D6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0B66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0B6690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DE76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A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676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ngt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ngt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iplag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Тащиян Ирина Николаевна</cp:lastModifiedBy>
  <cp:revision>2</cp:revision>
  <cp:lastPrinted>2021-09-01T03:15:00Z</cp:lastPrinted>
  <dcterms:created xsi:type="dcterms:W3CDTF">2021-09-27T06:57:00Z</dcterms:created>
  <dcterms:modified xsi:type="dcterms:W3CDTF">2021-09-27T06:57:00Z</dcterms:modified>
</cp:coreProperties>
</file>